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070C" w:rsidRPr="00FB57A7" w:rsidRDefault="00D8070C" w:rsidP="00D8070C">
      <w:pPr>
        <w:tabs>
          <w:tab w:val="left" w:pos="993"/>
        </w:tabs>
        <w:jc w:val="both"/>
        <w:rPr>
          <w:rFonts w:ascii="Bookman Old Style" w:hAnsi="Bookman Old Style" w:cs="Arial"/>
          <w:sz w:val="22"/>
          <w:szCs w:val="22"/>
          <w:lang w:val="bg-BG"/>
        </w:rPr>
      </w:pPr>
      <w:bookmarkStart w:id="0" w:name="OLE_LINK2"/>
      <w:bookmarkStart w:id="1" w:name="OLE_LINK3"/>
      <w:bookmarkStart w:id="2" w:name="_GoBack"/>
      <w:bookmarkEnd w:id="2"/>
      <w:r w:rsidRPr="00176BE8">
        <w:rPr>
          <w:rFonts w:ascii="Bookman Old Style" w:hAnsi="Bookman Old Style" w:cs="Arial"/>
          <w:b/>
          <w:sz w:val="22"/>
          <w:szCs w:val="22"/>
          <w:lang w:val="bg-BG"/>
        </w:rPr>
        <w:t>ОБЕКТ:</w:t>
      </w:r>
      <w:r w:rsidRPr="00176BE8">
        <w:rPr>
          <w:rFonts w:ascii="Bookman Old Style" w:hAnsi="Bookman Old Style" w:cs="Arial"/>
          <w:b/>
          <w:sz w:val="22"/>
          <w:szCs w:val="22"/>
          <w:lang w:val="bg-BG"/>
        </w:rPr>
        <w:tab/>
      </w:r>
      <w:r w:rsidRPr="008C5EF6">
        <w:rPr>
          <w:rFonts w:ascii="Bookman Old Style" w:hAnsi="Bookman Old Style" w:cs="Arial"/>
          <w:sz w:val="22"/>
          <w:szCs w:val="22"/>
          <w:lang w:val="bg-BG"/>
        </w:rPr>
        <w:t xml:space="preserve">Концертна зала "Добрич" - основен ремонт и обновяване в УПИ </w:t>
      </w:r>
      <w:r w:rsidRPr="008C5EF6">
        <w:rPr>
          <w:rFonts w:ascii="Bookman Old Style" w:hAnsi="Bookman Old Style" w:cs="Arial"/>
          <w:sz w:val="22"/>
          <w:szCs w:val="22"/>
          <w:lang w:val="en-US"/>
        </w:rPr>
        <w:t xml:space="preserve">I, </w:t>
      </w:r>
      <w:r w:rsidRPr="008C5EF6">
        <w:rPr>
          <w:rFonts w:ascii="Bookman Old Style" w:hAnsi="Bookman Old Style" w:cs="Arial"/>
          <w:sz w:val="22"/>
          <w:szCs w:val="22"/>
          <w:lang w:val="bg-BG"/>
        </w:rPr>
        <w:t>кв. 45 на ЦГЧ</w:t>
      </w:r>
      <w:r>
        <w:rPr>
          <w:rFonts w:ascii="Bookman Old Style" w:hAnsi="Bookman Old Style" w:cs="Arial"/>
          <w:sz w:val="22"/>
          <w:szCs w:val="22"/>
          <w:lang w:val="bg-BG"/>
        </w:rPr>
        <w:t>,</w:t>
      </w:r>
      <w:r w:rsidRPr="008C5EF6">
        <w:rPr>
          <w:rFonts w:ascii="Bookman Old Style" w:hAnsi="Bookman Old Style" w:cs="Arial"/>
          <w:sz w:val="22"/>
          <w:szCs w:val="22"/>
          <w:lang w:val="bg-BG"/>
        </w:rPr>
        <w:t xml:space="preserve"> гр. Добрич</w:t>
      </w:r>
      <w:r>
        <w:rPr>
          <w:rFonts w:ascii="Bookman Old Style" w:hAnsi="Bookman Old Style" w:cs="Arial"/>
          <w:b/>
          <w:sz w:val="22"/>
          <w:szCs w:val="22"/>
          <w:lang w:val="bg-BG"/>
        </w:rPr>
        <w:t xml:space="preserve"> </w:t>
      </w:r>
    </w:p>
    <w:p w:rsidR="00D8070C" w:rsidRPr="00176BE8" w:rsidRDefault="00D8070C" w:rsidP="00D8070C">
      <w:pPr>
        <w:tabs>
          <w:tab w:val="left" w:pos="993"/>
        </w:tabs>
        <w:jc w:val="both"/>
        <w:rPr>
          <w:rFonts w:ascii="Bookman Old Style" w:hAnsi="Bookman Old Style" w:cs="Arial"/>
          <w:sz w:val="22"/>
          <w:szCs w:val="22"/>
          <w:lang w:val="bg-BG"/>
        </w:rPr>
      </w:pPr>
      <w:r w:rsidRPr="00D8070C">
        <w:rPr>
          <w:rFonts w:ascii="Bookman Old Style" w:hAnsi="Bookman Old Style" w:cs="Arial"/>
          <w:b/>
          <w:sz w:val="22"/>
          <w:szCs w:val="22"/>
          <w:lang w:val="bg-BG"/>
        </w:rPr>
        <w:t>ЧАСТ:</w:t>
      </w:r>
      <w:r w:rsidRPr="00FB57A7">
        <w:rPr>
          <w:rFonts w:ascii="Bookman Old Style" w:hAnsi="Bookman Old Style" w:cs="Arial"/>
          <w:sz w:val="22"/>
          <w:szCs w:val="22"/>
          <w:lang w:val="bg-BG"/>
        </w:rPr>
        <w:t xml:space="preserve">  </w:t>
      </w:r>
      <w:r w:rsidRPr="00176BE8">
        <w:rPr>
          <w:rFonts w:ascii="Bookman Old Style" w:hAnsi="Bookman Old Style" w:cs="Arial"/>
          <w:sz w:val="22"/>
          <w:szCs w:val="22"/>
          <w:lang w:val="bg-BG"/>
        </w:rPr>
        <w:t xml:space="preserve"> </w:t>
      </w:r>
      <w:r w:rsidRPr="00176BE8">
        <w:rPr>
          <w:rFonts w:ascii="Bookman Old Style" w:hAnsi="Bookman Old Style" w:cs="Arial"/>
          <w:sz w:val="22"/>
          <w:szCs w:val="22"/>
          <w:lang w:val="bg-BG"/>
        </w:rPr>
        <w:tab/>
        <w:t>Енергийна ефективност</w:t>
      </w:r>
    </w:p>
    <w:p w:rsidR="00D8070C" w:rsidRPr="00176BE8" w:rsidRDefault="00D8070C" w:rsidP="00D8070C">
      <w:pPr>
        <w:keepNext/>
        <w:pBdr>
          <w:bottom w:val="double" w:sz="4" w:space="1" w:color="auto"/>
        </w:pBdr>
        <w:spacing w:line="360" w:lineRule="auto"/>
        <w:jc w:val="both"/>
        <w:rPr>
          <w:rFonts w:ascii="Bookman Old Style" w:hAnsi="Bookman Old Style" w:cs="Arial"/>
          <w:sz w:val="22"/>
          <w:szCs w:val="22"/>
        </w:rPr>
      </w:pPr>
      <w:r w:rsidRPr="00176BE8">
        <w:rPr>
          <w:rFonts w:ascii="Bookman Old Style" w:hAnsi="Bookman Old Style" w:cs="Arial"/>
          <w:b/>
          <w:sz w:val="22"/>
          <w:szCs w:val="22"/>
          <w:lang w:val="bg-BG"/>
        </w:rPr>
        <w:t>ФАЗА</w:t>
      </w:r>
      <w:r w:rsidRPr="00176BE8">
        <w:rPr>
          <w:rFonts w:ascii="Bookman Old Style" w:hAnsi="Bookman Old Style" w:cs="Arial"/>
          <w:sz w:val="22"/>
          <w:szCs w:val="22"/>
        </w:rPr>
        <w:t xml:space="preserve">:  </w:t>
      </w:r>
      <w:r w:rsidRPr="00176BE8">
        <w:rPr>
          <w:rFonts w:ascii="Bookman Old Style" w:hAnsi="Bookman Old Style" w:cs="Arial"/>
          <w:sz w:val="22"/>
          <w:szCs w:val="22"/>
          <w:lang w:val="bg-BG"/>
        </w:rPr>
        <w:t xml:space="preserve">  ИТП</w:t>
      </w:r>
    </w:p>
    <w:p w:rsidR="00831702" w:rsidRPr="001C73DA" w:rsidRDefault="00831702" w:rsidP="00831702">
      <w:pPr>
        <w:spacing w:before="240" w:after="120" w:line="360" w:lineRule="auto"/>
        <w:jc w:val="center"/>
        <w:rPr>
          <w:rFonts w:ascii="Bookman Old Style" w:hAnsi="Bookman Old Style" w:cs="Arial"/>
          <w:b/>
          <w:color w:val="195D30"/>
          <w:sz w:val="32"/>
          <w:szCs w:val="32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831702" w:rsidRPr="001C73DA" w:rsidRDefault="00831702" w:rsidP="00831702">
      <w:pPr>
        <w:spacing w:before="240" w:after="120" w:line="360" w:lineRule="auto"/>
        <w:jc w:val="center"/>
        <w:rPr>
          <w:rFonts w:ascii="Bookman Old Style" w:hAnsi="Bookman Old Style" w:cs="Arial"/>
          <w:b/>
          <w:color w:val="195D30"/>
          <w:sz w:val="32"/>
          <w:szCs w:val="32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32"/>
          <w:szCs w:val="32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С Ъ Д Ъ Р Ж А Н И Е</w:t>
      </w:r>
    </w:p>
    <w:p w:rsidR="00831702" w:rsidRPr="00176BE8" w:rsidRDefault="00831702" w:rsidP="00831702">
      <w:pPr>
        <w:rPr>
          <w:rFonts w:ascii="Bookman Old Style" w:hAnsi="Bookman Old Style"/>
          <w:lang w:val="bg-BG"/>
        </w:rPr>
      </w:pPr>
    </w:p>
    <w:p w:rsidR="00831702" w:rsidRPr="00176BE8" w:rsidRDefault="00831702" w:rsidP="00831702">
      <w:pPr>
        <w:spacing w:after="240" w:line="360" w:lineRule="auto"/>
        <w:ind w:firstLine="709"/>
        <w:jc w:val="both"/>
        <w:rPr>
          <w:rFonts w:ascii="Bookman Old Style" w:hAnsi="Bookman Old Style" w:cs="Arial"/>
          <w:b/>
        </w:rPr>
      </w:pPr>
      <w:r w:rsidRPr="00176BE8">
        <w:rPr>
          <w:rFonts w:ascii="Bookman Old Style" w:hAnsi="Bookman Old Style" w:cs="Arial"/>
          <w:b/>
        </w:rPr>
        <w:t>I. ОБЯСНИТЕЛНА ЗАПИСКА</w:t>
      </w:r>
    </w:p>
    <w:p w:rsidR="00831702" w:rsidRPr="00176BE8" w:rsidRDefault="00831702" w:rsidP="00176BE8">
      <w:pPr>
        <w:numPr>
          <w:ilvl w:val="0"/>
          <w:numId w:val="15"/>
        </w:numPr>
        <w:spacing w:after="120" w:line="360" w:lineRule="auto"/>
        <w:ind w:left="1100" w:hanging="391"/>
        <w:jc w:val="both"/>
        <w:rPr>
          <w:rFonts w:ascii="Bookman Old Style" w:hAnsi="Bookman Old Style" w:cs="Arial"/>
          <w:lang w:val="en-US"/>
        </w:rPr>
      </w:pPr>
      <w:r w:rsidRPr="00176BE8">
        <w:rPr>
          <w:rFonts w:ascii="Bookman Old Style" w:hAnsi="Bookman Old Style" w:cs="Arial"/>
          <w:lang w:val="bg-BG"/>
        </w:rPr>
        <w:t>Основание за проектиране</w:t>
      </w:r>
      <w:r w:rsidRPr="00176BE8">
        <w:rPr>
          <w:rFonts w:ascii="Bookman Old Style" w:hAnsi="Bookman Old Style" w:cs="Arial"/>
          <w:lang w:val="en-US"/>
        </w:rPr>
        <w:t>.</w:t>
      </w:r>
    </w:p>
    <w:p w:rsidR="00831702" w:rsidRPr="00176BE8" w:rsidRDefault="00831702" w:rsidP="00176BE8">
      <w:pPr>
        <w:numPr>
          <w:ilvl w:val="0"/>
          <w:numId w:val="15"/>
        </w:numPr>
        <w:spacing w:after="120" w:line="360" w:lineRule="auto"/>
        <w:ind w:left="1100" w:hanging="391"/>
        <w:jc w:val="both"/>
        <w:rPr>
          <w:rFonts w:ascii="Bookman Old Style" w:hAnsi="Bookman Old Style" w:cs="Arial"/>
          <w:lang w:val="bg-BG"/>
        </w:rPr>
      </w:pPr>
      <w:r w:rsidRPr="00176BE8">
        <w:rPr>
          <w:rFonts w:ascii="Bookman Old Style" w:hAnsi="Bookman Old Style" w:cs="Arial"/>
        </w:rPr>
        <w:t xml:space="preserve">Изчислителни параметри на външния въздух и проектни параметри на </w:t>
      </w:r>
      <w:r w:rsidRPr="00176BE8">
        <w:rPr>
          <w:rFonts w:ascii="Bookman Old Style" w:hAnsi="Bookman Old Style" w:cs="Arial"/>
          <w:lang w:val="bg-BG"/>
        </w:rPr>
        <w:t>микроклимата в помещенията</w:t>
      </w:r>
      <w:r w:rsidRPr="00176BE8">
        <w:rPr>
          <w:rFonts w:ascii="Bookman Old Style" w:hAnsi="Bookman Old Style" w:cs="Arial"/>
          <w:lang w:val="en-US"/>
        </w:rPr>
        <w:t>.</w:t>
      </w:r>
    </w:p>
    <w:p w:rsidR="00831702" w:rsidRPr="00176BE8" w:rsidRDefault="00831702" w:rsidP="00176BE8">
      <w:pPr>
        <w:numPr>
          <w:ilvl w:val="0"/>
          <w:numId w:val="15"/>
        </w:numPr>
        <w:spacing w:after="120" w:line="360" w:lineRule="auto"/>
        <w:ind w:left="1100" w:hanging="391"/>
        <w:jc w:val="both"/>
        <w:rPr>
          <w:rFonts w:ascii="Bookman Old Style" w:hAnsi="Bookman Old Style" w:cs="Arial"/>
        </w:rPr>
      </w:pPr>
      <w:r w:rsidRPr="00176BE8">
        <w:rPr>
          <w:rFonts w:ascii="Bookman Old Style" w:hAnsi="Bookman Old Style" w:cs="Arial"/>
        </w:rPr>
        <w:t>Описание на сградата и проектно решение.</w:t>
      </w:r>
    </w:p>
    <w:p w:rsidR="00831702" w:rsidRPr="00176BE8" w:rsidRDefault="00831702" w:rsidP="00176BE8">
      <w:pPr>
        <w:numPr>
          <w:ilvl w:val="0"/>
          <w:numId w:val="15"/>
        </w:numPr>
        <w:spacing w:after="120" w:line="360" w:lineRule="auto"/>
        <w:ind w:left="1100" w:hanging="391"/>
        <w:jc w:val="both"/>
        <w:rPr>
          <w:rFonts w:ascii="Bookman Old Style" w:hAnsi="Bookman Old Style" w:cs="Arial"/>
        </w:rPr>
      </w:pPr>
      <w:r w:rsidRPr="00176BE8">
        <w:rPr>
          <w:rFonts w:ascii="Bookman Old Style" w:hAnsi="Bookman Old Style" w:cs="Arial"/>
        </w:rPr>
        <w:t xml:space="preserve">Описание на проектираните системи за отопление и БГВ. </w:t>
      </w:r>
    </w:p>
    <w:p w:rsidR="00831702" w:rsidRPr="00176BE8" w:rsidRDefault="00831702" w:rsidP="00176BE8">
      <w:pPr>
        <w:numPr>
          <w:ilvl w:val="0"/>
          <w:numId w:val="15"/>
        </w:numPr>
        <w:spacing w:after="120" w:line="360" w:lineRule="auto"/>
        <w:ind w:left="1100" w:hanging="391"/>
        <w:jc w:val="both"/>
        <w:rPr>
          <w:rFonts w:ascii="Bookman Old Style" w:hAnsi="Bookman Old Style" w:cs="Arial"/>
        </w:rPr>
      </w:pPr>
      <w:r w:rsidRPr="00176BE8">
        <w:rPr>
          <w:rFonts w:ascii="Bookman Old Style" w:hAnsi="Bookman Old Style" w:cs="Arial"/>
        </w:rPr>
        <w:t>Електрически мощности.</w:t>
      </w:r>
    </w:p>
    <w:p w:rsidR="00831702" w:rsidRPr="00176BE8" w:rsidRDefault="00831702" w:rsidP="00831702">
      <w:pPr>
        <w:spacing w:after="240" w:line="360" w:lineRule="auto"/>
        <w:ind w:firstLine="709"/>
        <w:jc w:val="both"/>
        <w:rPr>
          <w:rFonts w:ascii="Bookman Old Style" w:hAnsi="Bookman Old Style" w:cs="Arial"/>
          <w:b/>
        </w:rPr>
      </w:pPr>
      <w:r w:rsidRPr="00176BE8">
        <w:rPr>
          <w:rFonts w:ascii="Bookman Old Style" w:hAnsi="Bookman Old Style" w:cs="Arial"/>
          <w:b/>
        </w:rPr>
        <w:t xml:space="preserve">II. ТЕХНИЧЕСКИ ИЗЧИСЛЕНИЯ </w:t>
      </w:r>
    </w:p>
    <w:p w:rsidR="00831702" w:rsidRPr="00176BE8" w:rsidRDefault="00831702" w:rsidP="00176BE8">
      <w:pPr>
        <w:spacing w:after="120" w:line="360" w:lineRule="auto"/>
        <w:ind w:firstLine="709"/>
        <w:jc w:val="both"/>
        <w:rPr>
          <w:rFonts w:ascii="Bookman Old Style" w:hAnsi="Bookman Old Style" w:cs="Arial"/>
          <w:lang w:val="en-US"/>
        </w:rPr>
      </w:pPr>
      <w:r w:rsidRPr="00176BE8">
        <w:rPr>
          <w:rFonts w:ascii="Bookman Old Style" w:hAnsi="Bookman Old Style" w:cs="Arial"/>
          <w:lang w:val="bg-BG"/>
        </w:rPr>
        <w:t>1. Oсновни геометрични характеристики на сградата</w:t>
      </w:r>
      <w:r w:rsidRPr="00176BE8">
        <w:rPr>
          <w:rFonts w:ascii="Bookman Old Style" w:hAnsi="Bookman Old Style" w:cs="Arial"/>
          <w:lang w:val="en-US"/>
        </w:rPr>
        <w:t>.</w:t>
      </w:r>
    </w:p>
    <w:p w:rsidR="00831702" w:rsidRPr="00176BE8" w:rsidRDefault="00831702" w:rsidP="00176BE8">
      <w:pPr>
        <w:spacing w:after="120" w:line="360" w:lineRule="auto"/>
        <w:ind w:firstLine="709"/>
        <w:jc w:val="both"/>
        <w:rPr>
          <w:rFonts w:ascii="Bookman Old Style" w:hAnsi="Bookman Old Style" w:cs="Arial"/>
          <w:lang w:val="en-US"/>
        </w:rPr>
      </w:pPr>
      <w:r w:rsidRPr="00176BE8">
        <w:rPr>
          <w:rFonts w:ascii="Bookman Old Style" w:hAnsi="Bookman Old Style" w:cs="Arial"/>
          <w:lang w:val="bg-BG"/>
        </w:rPr>
        <w:t>2. Строителни и топлотехнически характеристики на ограждащите елементи</w:t>
      </w:r>
      <w:r w:rsidRPr="00176BE8">
        <w:rPr>
          <w:rFonts w:ascii="Bookman Old Style" w:hAnsi="Bookman Old Style" w:cs="Arial"/>
          <w:lang w:val="en-US"/>
        </w:rPr>
        <w:t>.</w:t>
      </w:r>
    </w:p>
    <w:p w:rsidR="00831702" w:rsidRPr="00176BE8" w:rsidRDefault="00831702" w:rsidP="00176BE8">
      <w:pPr>
        <w:spacing w:after="120" w:line="360" w:lineRule="auto"/>
        <w:ind w:firstLine="709"/>
        <w:jc w:val="both"/>
        <w:rPr>
          <w:rFonts w:ascii="Bookman Old Style" w:hAnsi="Bookman Old Style" w:cs="Arial"/>
          <w:lang w:val="en-US"/>
        </w:rPr>
      </w:pPr>
      <w:r w:rsidRPr="00176BE8">
        <w:rPr>
          <w:rFonts w:ascii="Bookman Old Style" w:hAnsi="Bookman Old Style" w:cs="Arial"/>
          <w:lang w:val="bg-BG"/>
        </w:rPr>
        <w:t>3. Годишен разход на енергия за сградата</w:t>
      </w:r>
      <w:r w:rsidRPr="00176BE8">
        <w:rPr>
          <w:rFonts w:ascii="Bookman Old Style" w:hAnsi="Bookman Old Style" w:cs="Arial"/>
          <w:lang w:val="en-US"/>
        </w:rPr>
        <w:t>.</w:t>
      </w:r>
    </w:p>
    <w:p w:rsidR="00831702" w:rsidRPr="00176BE8" w:rsidRDefault="00831702" w:rsidP="00176BE8">
      <w:pPr>
        <w:spacing w:after="120" w:line="360" w:lineRule="auto"/>
        <w:ind w:firstLine="709"/>
        <w:jc w:val="both"/>
        <w:rPr>
          <w:rFonts w:ascii="Bookman Old Style" w:hAnsi="Bookman Old Style" w:cs="Arial"/>
          <w:lang w:val="en-US"/>
        </w:rPr>
      </w:pPr>
      <w:r w:rsidRPr="00176BE8">
        <w:rPr>
          <w:rFonts w:ascii="Bookman Old Style" w:hAnsi="Bookman Old Style" w:cs="Arial"/>
          <w:lang w:val="bg-BG"/>
        </w:rPr>
        <w:t>4. Екологична оценка</w:t>
      </w:r>
      <w:r w:rsidRPr="00176BE8">
        <w:rPr>
          <w:rFonts w:ascii="Bookman Old Style" w:hAnsi="Bookman Old Style" w:cs="Arial"/>
          <w:lang w:val="en-US"/>
        </w:rPr>
        <w:t>.</w:t>
      </w:r>
    </w:p>
    <w:p w:rsidR="00831702" w:rsidRPr="00176BE8" w:rsidRDefault="00831702" w:rsidP="00176BE8">
      <w:pPr>
        <w:spacing w:after="120"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176BE8">
        <w:rPr>
          <w:rFonts w:ascii="Bookman Old Style" w:hAnsi="Bookman Old Style" w:cs="Arial"/>
          <w:lang w:val="bg-BG"/>
        </w:rPr>
        <w:t xml:space="preserve">5. Определяне на интегрирания показател за енергийна ефективност на сградата </w:t>
      </w:r>
    </w:p>
    <w:p w:rsidR="00831702" w:rsidRPr="00176BE8" w:rsidRDefault="00831702" w:rsidP="00831702">
      <w:pPr>
        <w:spacing w:after="240" w:line="360" w:lineRule="auto"/>
        <w:ind w:firstLine="709"/>
        <w:jc w:val="both"/>
        <w:rPr>
          <w:rFonts w:ascii="Bookman Old Style" w:hAnsi="Bookman Old Style" w:cs="Arial"/>
          <w:b/>
        </w:rPr>
      </w:pPr>
      <w:r w:rsidRPr="00176BE8">
        <w:rPr>
          <w:rFonts w:ascii="Bookman Old Style" w:hAnsi="Bookman Old Style" w:cs="Arial"/>
          <w:b/>
        </w:rPr>
        <w:t>II</w:t>
      </w:r>
      <w:r w:rsidRPr="00176BE8">
        <w:rPr>
          <w:rFonts w:ascii="Bookman Old Style" w:hAnsi="Bookman Old Style" w:cs="Arial"/>
          <w:b/>
          <w:lang w:val="en-US"/>
        </w:rPr>
        <w:t>I</w:t>
      </w:r>
      <w:r w:rsidRPr="00176BE8">
        <w:rPr>
          <w:rFonts w:ascii="Bookman Old Style" w:hAnsi="Bookman Old Style" w:cs="Arial"/>
          <w:b/>
        </w:rPr>
        <w:t xml:space="preserve">. АРХИТЕКТУРНИ ДЕТАЙЛИ </w:t>
      </w:r>
    </w:p>
    <w:p w:rsidR="00831702" w:rsidRPr="00176BE8" w:rsidRDefault="00831702" w:rsidP="00831702">
      <w:pPr>
        <w:spacing w:line="360" w:lineRule="auto"/>
        <w:ind w:left="2160" w:firstLine="30"/>
        <w:jc w:val="both"/>
        <w:rPr>
          <w:rFonts w:ascii="Bookman Old Style" w:hAnsi="Bookman Old Style"/>
          <w:sz w:val="28"/>
          <w:szCs w:val="28"/>
        </w:rPr>
      </w:pPr>
    </w:p>
    <w:p w:rsidR="00DE1F05" w:rsidRDefault="00DE1F05" w:rsidP="00DE1F05">
      <w:pPr>
        <w:widowControl w:val="0"/>
        <w:tabs>
          <w:tab w:val="left" w:pos="993"/>
        </w:tabs>
        <w:jc w:val="both"/>
        <w:rPr>
          <w:rFonts w:ascii="Bookman Old Style" w:hAnsi="Bookman Old Style" w:cs="Arial"/>
          <w:b/>
          <w:sz w:val="22"/>
          <w:szCs w:val="22"/>
          <w:lang w:val="bg-BG"/>
        </w:rPr>
      </w:pPr>
    </w:p>
    <w:p w:rsidR="00DE1F05" w:rsidRDefault="00DE1F05" w:rsidP="00DE1F05">
      <w:pPr>
        <w:widowControl w:val="0"/>
        <w:tabs>
          <w:tab w:val="left" w:pos="993"/>
        </w:tabs>
        <w:jc w:val="both"/>
        <w:rPr>
          <w:rFonts w:ascii="Bookman Old Style" w:hAnsi="Bookman Old Style" w:cs="Arial"/>
          <w:b/>
          <w:sz w:val="22"/>
          <w:szCs w:val="22"/>
          <w:lang w:val="bg-BG"/>
        </w:rPr>
      </w:pPr>
    </w:p>
    <w:p w:rsidR="00DE1F05" w:rsidRDefault="00DE1F05" w:rsidP="00DE1F05">
      <w:pPr>
        <w:widowControl w:val="0"/>
        <w:tabs>
          <w:tab w:val="left" w:pos="993"/>
        </w:tabs>
        <w:jc w:val="both"/>
        <w:rPr>
          <w:rFonts w:ascii="Bookman Old Style" w:hAnsi="Bookman Old Style" w:cs="Arial"/>
          <w:b/>
          <w:sz w:val="22"/>
          <w:szCs w:val="22"/>
          <w:lang w:val="bg-BG"/>
        </w:rPr>
      </w:pPr>
    </w:p>
    <w:p w:rsidR="00DE1F05" w:rsidRDefault="00DE1F05" w:rsidP="00DE1F05">
      <w:pPr>
        <w:widowControl w:val="0"/>
        <w:tabs>
          <w:tab w:val="left" w:pos="993"/>
        </w:tabs>
        <w:jc w:val="both"/>
        <w:rPr>
          <w:rFonts w:ascii="Bookman Old Style" w:hAnsi="Bookman Old Style" w:cs="Arial"/>
          <w:b/>
          <w:sz w:val="22"/>
          <w:szCs w:val="22"/>
          <w:lang w:val="bg-BG"/>
        </w:rPr>
      </w:pPr>
    </w:p>
    <w:p w:rsidR="00DE1F05" w:rsidRDefault="00DE1F05" w:rsidP="00DE1F05">
      <w:pPr>
        <w:widowControl w:val="0"/>
        <w:tabs>
          <w:tab w:val="left" w:pos="993"/>
        </w:tabs>
        <w:jc w:val="both"/>
        <w:rPr>
          <w:rFonts w:ascii="Bookman Old Style" w:hAnsi="Bookman Old Style" w:cs="Arial"/>
          <w:b/>
          <w:sz w:val="22"/>
          <w:szCs w:val="22"/>
          <w:lang w:val="bg-BG"/>
        </w:rPr>
      </w:pPr>
    </w:p>
    <w:p w:rsidR="00DE1F05" w:rsidRDefault="00DE1F05" w:rsidP="00DE1F05">
      <w:pPr>
        <w:widowControl w:val="0"/>
        <w:tabs>
          <w:tab w:val="left" w:pos="993"/>
        </w:tabs>
        <w:jc w:val="both"/>
        <w:rPr>
          <w:rFonts w:ascii="Bookman Old Style" w:hAnsi="Bookman Old Style" w:cs="Arial"/>
          <w:b/>
          <w:sz w:val="22"/>
          <w:szCs w:val="22"/>
          <w:lang w:val="bg-BG"/>
        </w:rPr>
      </w:pPr>
    </w:p>
    <w:p w:rsidR="00DE1F05" w:rsidRDefault="00DE1F05" w:rsidP="00DE1F05">
      <w:pPr>
        <w:widowControl w:val="0"/>
        <w:tabs>
          <w:tab w:val="left" w:pos="993"/>
        </w:tabs>
        <w:jc w:val="both"/>
        <w:rPr>
          <w:rFonts w:ascii="Bookman Old Style" w:hAnsi="Bookman Old Style" w:cs="Arial"/>
          <w:b/>
          <w:sz w:val="22"/>
          <w:szCs w:val="22"/>
          <w:lang w:val="bg-BG"/>
        </w:rPr>
      </w:pPr>
    </w:p>
    <w:p w:rsidR="00DE1F05" w:rsidRDefault="00DE1F05" w:rsidP="00DE1F05">
      <w:pPr>
        <w:widowControl w:val="0"/>
        <w:tabs>
          <w:tab w:val="left" w:pos="993"/>
        </w:tabs>
        <w:jc w:val="both"/>
        <w:rPr>
          <w:rFonts w:ascii="Bookman Old Style" w:hAnsi="Bookman Old Style" w:cs="Arial"/>
          <w:b/>
          <w:sz w:val="22"/>
          <w:szCs w:val="22"/>
          <w:lang w:val="bg-BG"/>
        </w:rPr>
      </w:pPr>
    </w:p>
    <w:p w:rsidR="00DE1F05" w:rsidRDefault="00DE1F05" w:rsidP="00DE1F05">
      <w:pPr>
        <w:widowControl w:val="0"/>
        <w:tabs>
          <w:tab w:val="left" w:pos="993"/>
        </w:tabs>
        <w:jc w:val="both"/>
        <w:rPr>
          <w:rFonts w:ascii="Bookman Old Style" w:hAnsi="Bookman Old Style" w:cs="Arial"/>
          <w:b/>
          <w:sz w:val="22"/>
          <w:szCs w:val="22"/>
          <w:lang w:val="bg-BG"/>
        </w:rPr>
      </w:pPr>
    </w:p>
    <w:p w:rsidR="00D8070C" w:rsidRPr="00FB57A7" w:rsidRDefault="00D8070C" w:rsidP="00D8070C">
      <w:pPr>
        <w:tabs>
          <w:tab w:val="left" w:pos="993"/>
        </w:tabs>
        <w:jc w:val="both"/>
        <w:rPr>
          <w:rFonts w:ascii="Bookman Old Style" w:hAnsi="Bookman Old Style" w:cs="Arial"/>
          <w:sz w:val="22"/>
          <w:szCs w:val="22"/>
          <w:lang w:val="bg-BG"/>
        </w:rPr>
      </w:pPr>
      <w:r w:rsidRPr="00176BE8">
        <w:rPr>
          <w:rFonts w:ascii="Bookman Old Style" w:hAnsi="Bookman Old Style" w:cs="Arial"/>
          <w:b/>
          <w:sz w:val="22"/>
          <w:szCs w:val="22"/>
          <w:lang w:val="bg-BG"/>
        </w:rPr>
        <w:lastRenderedPageBreak/>
        <w:t>ОБЕКТ:</w:t>
      </w:r>
      <w:r w:rsidRPr="00176BE8">
        <w:rPr>
          <w:rFonts w:ascii="Bookman Old Style" w:hAnsi="Bookman Old Style" w:cs="Arial"/>
          <w:b/>
          <w:sz w:val="22"/>
          <w:szCs w:val="22"/>
          <w:lang w:val="bg-BG"/>
        </w:rPr>
        <w:tab/>
      </w:r>
      <w:r w:rsidRPr="008C5EF6">
        <w:rPr>
          <w:rFonts w:ascii="Bookman Old Style" w:hAnsi="Bookman Old Style" w:cs="Arial"/>
          <w:sz w:val="22"/>
          <w:szCs w:val="22"/>
          <w:lang w:val="bg-BG"/>
        </w:rPr>
        <w:t xml:space="preserve">Концертна зала "Добрич" - основен ремонт и обновяване в УПИ </w:t>
      </w:r>
      <w:r w:rsidRPr="008C5EF6">
        <w:rPr>
          <w:rFonts w:ascii="Bookman Old Style" w:hAnsi="Bookman Old Style" w:cs="Arial"/>
          <w:sz w:val="22"/>
          <w:szCs w:val="22"/>
          <w:lang w:val="en-US"/>
        </w:rPr>
        <w:t xml:space="preserve">I, </w:t>
      </w:r>
      <w:r w:rsidRPr="008C5EF6">
        <w:rPr>
          <w:rFonts w:ascii="Bookman Old Style" w:hAnsi="Bookman Old Style" w:cs="Arial"/>
          <w:sz w:val="22"/>
          <w:szCs w:val="22"/>
          <w:lang w:val="bg-BG"/>
        </w:rPr>
        <w:t>кв. 45 на ЦГЧ</w:t>
      </w:r>
      <w:r>
        <w:rPr>
          <w:rFonts w:ascii="Bookman Old Style" w:hAnsi="Bookman Old Style" w:cs="Arial"/>
          <w:sz w:val="22"/>
          <w:szCs w:val="22"/>
          <w:lang w:val="bg-BG"/>
        </w:rPr>
        <w:t>,</w:t>
      </w:r>
      <w:r w:rsidRPr="008C5EF6">
        <w:rPr>
          <w:rFonts w:ascii="Bookman Old Style" w:hAnsi="Bookman Old Style" w:cs="Arial"/>
          <w:sz w:val="22"/>
          <w:szCs w:val="22"/>
          <w:lang w:val="bg-BG"/>
        </w:rPr>
        <w:t xml:space="preserve"> гр. Добрич</w:t>
      </w:r>
      <w:r>
        <w:rPr>
          <w:rFonts w:ascii="Bookman Old Style" w:hAnsi="Bookman Old Style" w:cs="Arial"/>
          <w:b/>
          <w:sz w:val="22"/>
          <w:szCs w:val="22"/>
          <w:lang w:val="bg-BG"/>
        </w:rPr>
        <w:t xml:space="preserve"> </w:t>
      </w:r>
    </w:p>
    <w:p w:rsidR="00D8070C" w:rsidRPr="00176BE8" w:rsidRDefault="00D8070C" w:rsidP="00D8070C">
      <w:pPr>
        <w:tabs>
          <w:tab w:val="left" w:pos="993"/>
        </w:tabs>
        <w:jc w:val="both"/>
        <w:rPr>
          <w:rFonts w:ascii="Bookman Old Style" w:hAnsi="Bookman Old Style" w:cs="Arial"/>
          <w:sz w:val="22"/>
          <w:szCs w:val="22"/>
          <w:lang w:val="bg-BG"/>
        </w:rPr>
      </w:pPr>
      <w:r w:rsidRPr="00D8070C">
        <w:rPr>
          <w:rFonts w:ascii="Bookman Old Style" w:hAnsi="Bookman Old Style" w:cs="Arial"/>
          <w:b/>
          <w:sz w:val="22"/>
          <w:szCs w:val="22"/>
          <w:lang w:val="bg-BG"/>
        </w:rPr>
        <w:t>ЧАСТ:</w:t>
      </w:r>
      <w:r w:rsidRPr="00FB57A7">
        <w:rPr>
          <w:rFonts w:ascii="Bookman Old Style" w:hAnsi="Bookman Old Style" w:cs="Arial"/>
          <w:sz w:val="22"/>
          <w:szCs w:val="22"/>
          <w:lang w:val="bg-BG"/>
        </w:rPr>
        <w:t xml:space="preserve">  </w:t>
      </w:r>
      <w:r w:rsidRPr="00176BE8">
        <w:rPr>
          <w:rFonts w:ascii="Bookman Old Style" w:hAnsi="Bookman Old Style" w:cs="Arial"/>
          <w:sz w:val="22"/>
          <w:szCs w:val="22"/>
          <w:lang w:val="bg-BG"/>
        </w:rPr>
        <w:t xml:space="preserve"> </w:t>
      </w:r>
      <w:r w:rsidRPr="00176BE8">
        <w:rPr>
          <w:rFonts w:ascii="Bookman Old Style" w:hAnsi="Bookman Old Style" w:cs="Arial"/>
          <w:sz w:val="22"/>
          <w:szCs w:val="22"/>
          <w:lang w:val="bg-BG"/>
        </w:rPr>
        <w:tab/>
        <w:t>Енергийна ефективност</w:t>
      </w:r>
    </w:p>
    <w:p w:rsidR="00D8070C" w:rsidRPr="00176BE8" w:rsidRDefault="00D8070C" w:rsidP="00D8070C">
      <w:pPr>
        <w:keepNext/>
        <w:pBdr>
          <w:bottom w:val="double" w:sz="4" w:space="1" w:color="auto"/>
        </w:pBdr>
        <w:spacing w:line="360" w:lineRule="auto"/>
        <w:jc w:val="both"/>
        <w:rPr>
          <w:rFonts w:ascii="Bookman Old Style" w:hAnsi="Bookman Old Style" w:cs="Arial"/>
          <w:sz w:val="22"/>
          <w:szCs w:val="22"/>
        </w:rPr>
      </w:pPr>
      <w:r w:rsidRPr="00176BE8">
        <w:rPr>
          <w:rFonts w:ascii="Bookman Old Style" w:hAnsi="Bookman Old Style" w:cs="Arial"/>
          <w:b/>
          <w:sz w:val="22"/>
          <w:szCs w:val="22"/>
          <w:lang w:val="bg-BG"/>
        </w:rPr>
        <w:t>ФАЗА</w:t>
      </w:r>
      <w:r w:rsidRPr="00176BE8">
        <w:rPr>
          <w:rFonts w:ascii="Bookman Old Style" w:hAnsi="Bookman Old Style" w:cs="Arial"/>
          <w:sz w:val="22"/>
          <w:szCs w:val="22"/>
        </w:rPr>
        <w:t xml:space="preserve">:  </w:t>
      </w:r>
      <w:r w:rsidRPr="00176BE8">
        <w:rPr>
          <w:rFonts w:ascii="Bookman Old Style" w:hAnsi="Bookman Old Style" w:cs="Arial"/>
          <w:sz w:val="22"/>
          <w:szCs w:val="22"/>
          <w:lang w:val="bg-BG"/>
        </w:rPr>
        <w:t xml:space="preserve">  ИТП</w:t>
      </w:r>
    </w:p>
    <w:p w:rsidR="00831702" w:rsidRPr="001C73DA" w:rsidRDefault="00831702" w:rsidP="00831702">
      <w:pPr>
        <w:spacing w:line="360" w:lineRule="auto"/>
        <w:jc w:val="center"/>
        <w:rPr>
          <w:rFonts w:ascii="Bookman Old Style" w:hAnsi="Bookman Old Style" w:cs="Arial"/>
          <w:b/>
          <w:color w:val="195D30"/>
          <w:sz w:val="28"/>
          <w:szCs w:val="28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831702" w:rsidRPr="001C73DA" w:rsidRDefault="00831702" w:rsidP="00831702">
      <w:pPr>
        <w:spacing w:after="240" w:line="360" w:lineRule="auto"/>
        <w:jc w:val="center"/>
        <w:rPr>
          <w:rFonts w:ascii="Bookman Old Style" w:hAnsi="Bookman Old Style" w:cs="Arial"/>
          <w:b/>
          <w:color w:val="195D30"/>
          <w:sz w:val="28"/>
          <w:szCs w:val="28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en-US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I. 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ОБЯСНИТЕЛНА ЗАПИСКА</w:t>
      </w:r>
    </w:p>
    <w:p w:rsidR="00831702" w:rsidRPr="001C73DA" w:rsidRDefault="00831702" w:rsidP="00831702">
      <w:pPr>
        <w:spacing w:before="120" w:line="360" w:lineRule="auto"/>
        <w:jc w:val="both"/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1. Основание за проектиране</w:t>
      </w:r>
    </w:p>
    <w:p w:rsidR="00831702" w:rsidRPr="00176BE8" w:rsidRDefault="00831702" w:rsidP="00831702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176BE8">
        <w:rPr>
          <w:rFonts w:ascii="Bookman Old Style" w:hAnsi="Bookman Old Style" w:cs="Arial"/>
          <w:lang w:val="bg-BG"/>
        </w:rPr>
        <w:t>Част „Енергийна Ефективност” е разработена по задание</w:t>
      </w:r>
      <w:r w:rsidRPr="00176BE8">
        <w:rPr>
          <w:rFonts w:ascii="Bookman Old Style" w:hAnsi="Bookman Old Style" w:cs="Arial"/>
        </w:rPr>
        <w:t xml:space="preserve"> </w:t>
      </w:r>
      <w:r w:rsidRPr="00176BE8">
        <w:rPr>
          <w:rFonts w:ascii="Bookman Old Style" w:hAnsi="Bookman Old Style" w:cs="Arial"/>
          <w:lang w:val="bg-BG"/>
        </w:rPr>
        <w:t>от Възложителя и на базата на проекти по части: ”Архитектурна” и “Електро</w:t>
      </w:r>
      <w:r w:rsidRPr="00176BE8">
        <w:rPr>
          <w:rFonts w:ascii="Bookman Old Style" w:hAnsi="Bookman Old Style" w:cs="Arial"/>
        </w:rPr>
        <w:t>”</w:t>
      </w:r>
      <w:r w:rsidRPr="00176BE8">
        <w:rPr>
          <w:rFonts w:ascii="Bookman Old Style" w:hAnsi="Bookman Old Style" w:cs="Arial"/>
          <w:lang w:val="bg-BG"/>
        </w:rPr>
        <w:t>, в съответсвие с:</w:t>
      </w:r>
    </w:p>
    <w:p w:rsidR="00831702" w:rsidRPr="00176BE8" w:rsidRDefault="00831702" w:rsidP="00831702">
      <w:pPr>
        <w:numPr>
          <w:ilvl w:val="0"/>
          <w:numId w:val="12"/>
        </w:numPr>
        <w:spacing w:line="360" w:lineRule="auto"/>
        <w:ind w:left="0" w:firstLine="992"/>
        <w:jc w:val="both"/>
        <w:rPr>
          <w:rFonts w:ascii="Bookman Old Style" w:hAnsi="Bookman Old Style" w:cs="Arial"/>
          <w:lang w:val="bg-BG"/>
        </w:rPr>
      </w:pPr>
      <w:bookmarkStart w:id="3" w:name="OLE_LINK19"/>
      <w:bookmarkStart w:id="4" w:name="OLE_LINK20"/>
      <w:r w:rsidRPr="00176BE8">
        <w:rPr>
          <w:rFonts w:ascii="Bookman Old Style" w:hAnsi="Bookman Old Style" w:cs="Arial"/>
          <w:lang w:val="bg-BG"/>
        </w:rPr>
        <w:t xml:space="preserve">Наредба </w:t>
      </w:r>
      <w:bookmarkEnd w:id="3"/>
      <w:bookmarkEnd w:id="4"/>
      <w:r w:rsidRPr="00176BE8">
        <w:rPr>
          <w:rFonts w:ascii="Bookman Old Style" w:hAnsi="Bookman Old Style" w:cs="Arial"/>
          <w:lang w:val="bg-BG"/>
        </w:rPr>
        <w:t>№ 7 от 2004 г. за енергийна ефективност на сгради (изм. ДВ. бр.90 от 2015 г.);</w:t>
      </w:r>
    </w:p>
    <w:p w:rsidR="00831702" w:rsidRPr="00176BE8" w:rsidRDefault="00831702" w:rsidP="00831702">
      <w:pPr>
        <w:numPr>
          <w:ilvl w:val="0"/>
          <w:numId w:val="12"/>
        </w:numPr>
        <w:spacing w:line="360" w:lineRule="auto"/>
        <w:ind w:left="0" w:firstLine="992"/>
        <w:jc w:val="both"/>
        <w:rPr>
          <w:rFonts w:ascii="Bookman Old Style" w:hAnsi="Bookman Old Style" w:cs="Arial"/>
        </w:rPr>
      </w:pPr>
      <w:r w:rsidRPr="00176BE8">
        <w:rPr>
          <w:rFonts w:ascii="Bookman Old Style" w:hAnsi="Bookman Old Style" w:cs="Arial"/>
          <w:lang w:val="bg-BG"/>
        </w:rPr>
        <w:t xml:space="preserve">Закон за енергийна ефективност от </w:t>
      </w:r>
      <w:r w:rsidRPr="00176BE8">
        <w:rPr>
          <w:rFonts w:ascii="Bookman Old Style" w:hAnsi="Bookman Old Style" w:cs="Arial"/>
          <w:lang w:val="en-US"/>
        </w:rPr>
        <w:t>15</w:t>
      </w:r>
      <w:r w:rsidRPr="00176BE8">
        <w:rPr>
          <w:rFonts w:ascii="Bookman Old Style" w:hAnsi="Bookman Old Style" w:cs="Arial"/>
          <w:lang w:val="bg-BG"/>
        </w:rPr>
        <w:t>.</w:t>
      </w:r>
      <w:r w:rsidRPr="00176BE8">
        <w:rPr>
          <w:rFonts w:ascii="Bookman Old Style" w:hAnsi="Bookman Old Style" w:cs="Arial"/>
          <w:lang w:val="en-US"/>
        </w:rPr>
        <w:t>05</w:t>
      </w:r>
      <w:r w:rsidRPr="00176BE8">
        <w:rPr>
          <w:rFonts w:ascii="Bookman Old Style" w:hAnsi="Bookman Old Style" w:cs="Arial"/>
          <w:lang w:val="bg-BG"/>
        </w:rPr>
        <w:t>.20</w:t>
      </w:r>
      <w:r w:rsidRPr="00176BE8">
        <w:rPr>
          <w:rFonts w:ascii="Bookman Old Style" w:hAnsi="Bookman Old Style" w:cs="Arial"/>
          <w:lang w:val="en-US"/>
        </w:rPr>
        <w:t>15</w:t>
      </w:r>
      <w:r w:rsidRPr="00176BE8">
        <w:rPr>
          <w:rFonts w:ascii="Bookman Old Style" w:hAnsi="Bookman Old Style" w:cs="Arial"/>
          <w:lang w:val="bg-BG"/>
        </w:rPr>
        <w:t xml:space="preserve"> г. (</w:t>
      </w:r>
      <w:r w:rsidRPr="00176BE8">
        <w:rPr>
          <w:rFonts w:ascii="Bookman Old Style" w:hAnsi="Bookman Old Style" w:cs="Arial"/>
          <w:color w:val="000000"/>
          <w:lang w:val="bg-BG"/>
        </w:rPr>
        <w:t>обн</w:t>
      </w:r>
      <w:r w:rsidRPr="00176BE8">
        <w:rPr>
          <w:rFonts w:ascii="Bookman Old Style" w:hAnsi="Bookman Old Style" w:cs="Arial"/>
          <w:color w:val="000000"/>
        </w:rPr>
        <w:t>.</w:t>
      </w:r>
      <w:r w:rsidRPr="00176BE8">
        <w:rPr>
          <w:rFonts w:ascii="Bookman Old Style" w:hAnsi="Bookman Old Style" w:cs="Arial"/>
          <w:lang w:val="bg-BG"/>
        </w:rPr>
        <w:t xml:space="preserve"> ДВ.</w:t>
      </w:r>
      <w:r w:rsidRPr="00176BE8">
        <w:rPr>
          <w:rFonts w:ascii="Bookman Old Style" w:hAnsi="Bookman Old Style" w:cs="Arial"/>
          <w:color w:val="000000"/>
        </w:rPr>
        <w:t xml:space="preserve"> бр. 35 от 15.05.2015 г.</w:t>
      </w:r>
      <w:r w:rsidRPr="00176BE8">
        <w:rPr>
          <w:rFonts w:ascii="Bookman Old Style" w:hAnsi="Bookman Old Style" w:cs="Arial"/>
          <w:lang w:val="bg-BG"/>
        </w:rPr>
        <w:t>);</w:t>
      </w:r>
    </w:p>
    <w:p w:rsidR="00831702" w:rsidRPr="00176BE8" w:rsidRDefault="00831702" w:rsidP="00831702">
      <w:pPr>
        <w:numPr>
          <w:ilvl w:val="0"/>
          <w:numId w:val="12"/>
        </w:numPr>
        <w:spacing w:line="360" w:lineRule="auto"/>
        <w:ind w:left="0" w:firstLine="992"/>
        <w:jc w:val="both"/>
        <w:rPr>
          <w:rFonts w:ascii="Bookman Old Style" w:hAnsi="Bookman Old Style" w:cs="Arial"/>
          <w:lang w:val="bg-BG"/>
        </w:rPr>
      </w:pPr>
      <w:r w:rsidRPr="00176BE8">
        <w:rPr>
          <w:rFonts w:ascii="Bookman Old Style" w:hAnsi="Bookman Old Style" w:cs="Arial"/>
          <w:lang w:val="bg-BG"/>
        </w:rPr>
        <w:t>Закон за устройство на територията от 31.03.2001 г. (изм. и доп. ДВ. бр.13 от 7 Януари  2017 г.);</w:t>
      </w:r>
    </w:p>
    <w:p w:rsidR="00831702" w:rsidRPr="00176BE8" w:rsidRDefault="00831702" w:rsidP="00831702">
      <w:pPr>
        <w:numPr>
          <w:ilvl w:val="0"/>
          <w:numId w:val="12"/>
        </w:numPr>
        <w:spacing w:line="360" w:lineRule="auto"/>
        <w:ind w:left="0" w:firstLine="992"/>
        <w:jc w:val="both"/>
        <w:rPr>
          <w:rFonts w:ascii="Bookman Old Style" w:hAnsi="Bookman Old Style" w:cs="Arial"/>
          <w:lang w:val="bg-BG"/>
        </w:rPr>
      </w:pPr>
      <w:r w:rsidRPr="00176BE8">
        <w:rPr>
          <w:rFonts w:ascii="Bookman Old Style" w:hAnsi="Bookman Old Style" w:cs="Arial"/>
          <w:lang w:val="bg-BG"/>
        </w:rPr>
        <w:t>Наредба № 4 от 2001 г. за обхвата и съдържанието на инвестиционните проекти (изм. ДВ. бр.13 от 17 Февруари 2015 г.);</w:t>
      </w:r>
    </w:p>
    <w:p w:rsidR="00831702" w:rsidRPr="00176BE8" w:rsidRDefault="00831702" w:rsidP="00831702">
      <w:pPr>
        <w:numPr>
          <w:ilvl w:val="0"/>
          <w:numId w:val="12"/>
        </w:numPr>
        <w:spacing w:line="360" w:lineRule="auto"/>
        <w:ind w:left="0" w:firstLine="992"/>
        <w:jc w:val="both"/>
        <w:rPr>
          <w:rFonts w:ascii="Bookman Old Style" w:hAnsi="Bookman Old Style" w:cs="Arial"/>
          <w:lang w:val="bg-BG"/>
        </w:rPr>
      </w:pPr>
      <w:r w:rsidRPr="00176BE8">
        <w:rPr>
          <w:rFonts w:ascii="Bookman Old Style" w:hAnsi="Bookman Old Style" w:cs="Arial"/>
          <w:lang w:val="bg-BG"/>
        </w:rPr>
        <w:t>Наредба № Е-РД-04-2 от 22 януари 2016 г. за показателите за разход на енергия и енергийните характеристики на сградите.</w:t>
      </w:r>
    </w:p>
    <w:p w:rsidR="00831702" w:rsidRPr="001C73DA" w:rsidRDefault="00831702" w:rsidP="00831702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2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. </w:t>
      </w:r>
      <w:bookmarkStart w:id="5" w:name="OLE_LINK54"/>
      <w:bookmarkStart w:id="6" w:name="OLE_LINK55"/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Изчислителни параметри на външния въздух и проектни параметри на микроклимата в помещенията.</w:t>
      </w:r>
    </w:p>
    <w:bookmarkEnd w:id="5"/>
    <w:bookmarkEnd w:id="6"/>
    <w:p w:rsidR="00831702" w:rsidRPr="00176BE8" w:rsidRDefault="00831702" w:rsidP="00831702">
      <w:pPr>
        <w:spacing w:before="240"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176BE8">
        <w:rPr>
          <w:rFonts w:ascii="Bookman Old Style" w:hAnsi="Bookman Old Style" w:cs="Arial"/>
          <w:lang w:val="bg-BG"/>
        </w:rPr>
        <w:t xml:space="preserve">Съгласно Приложение 2 към чл.4, ал.2 на Наредба 7 за енергийна ефективност, топлосъхранение и икономия на енергия в сгради обектът се намира в климатична </w:t>
      </w:r>
      <w:r w:rsidR="00634DBD" w:rsidRPr="00176BE8">
        <w:rPr>
          <w:rFonts w:ascii="Bookman Old Style" w:hAnsi="Bookman Old Style" w:cs="Arial"/>
          <w:lang w:val="bg-BG"/>
        </w:rPr>
        <w:t xml:space="preserve"> </w:t>
      </w:r>
      <w:r w:rsidRPr="00176BE8">
        <w:rPr>
          <w:rFonts w:ascii="Bookman Old Style" w:hAnsi="Bookman Old Style" w:cs="Arial"/>
          <w:lang w:val="bg-BG"/>
        </w:rPr>
        <w:t xml:space="preserve">зона 3. </w:t>
      </w:r>
    </w:p>
    <w:tbl>
      <w:tblPr>
        <w:tblW w:w="5000" w:type="pct"/>
        <w:tblCellSpacing w:w="2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  <w:insideH w:val="outset" w:sz="6" w:space="0" w:color="auto"/>
          <w:insideV w:val="outset" w:sz="6" w:space="0" w:color="auto"/>
        </w:tblBorders>
        <w:tblLook w:val="04A0" w:firstRow="1" w:lastRow="0" w:firstColumn="1" w:lastColumn="0" w:noHBand="0" w:noVBand="1"/>
      </w:tblPr>
      <w:tblGrid>
        <w:gridCol w:w="1649"/>
        <w:gridCol w:w="567"/>
        <w:gridCol w:w="567"/>
        <w:gridCol w:w="657"/>
        <w:gridCol w:w="763"/>
        <w:gridCol w:w="679"/>
        <w:gridCol w:w="679"/>
        <w:gridCol w:w="679"/>
        <w:gridCol w:w="766"/>
        <w:gridCol w:w="679"/>
        <w:gridCol w:w="679"/>
        <w:gridCol w:w="568"/>
        <w:gridCol w:w="803"/>
      </w:tblGrid>
      <w:tr w:rsidR="00831702" w:rsidRPr="00176BE8" w:rsidTr="00F20977">
        <w:trPr>
          <w:trHeight w:val="255"/>
          <w:tblCellSpacing w:w="20" w:type="dxa"/>
        </w:trPr>
        <w:tc>
          <w:tcPr>
            <w:tcW w:w="864" w:type="pct"/>
            <w:shd w:val="clear" w:color="auto" w:fill="F2F2F2" w:themeFill="background1" w:themeFillShade="F2"/>
            <w:vAlign w:val="center"/>
            <w:hideMark/>
          </w:tcPr>
          <w:p w:rsidR="00831702" w:rsidRPr="00176BE8" w:rsidRDefault="00831702" w:rsidP="008C5EF6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 xml:space="preserve">Климатична зона </w:t>
            </w:r>
            <w:r w:rsidR="008C5EF6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4078" w:type="pct"/>
            <w:gridSpan w:val="12"/>
            <w:shd w:val="clear" w:color="auto" w:fill="F2F2F2" w:themeFill="background1" w:themeFillShade="F2"/>
            <w:vAlign w:val="center"/>
            <w:hideMark/>
          </w:tcPr>
          <w:p w:rsidR="00831702" w:rsidRPr="00176BE8" w:rsidRDefault="008C5EF6" w:rsidP="00F20977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Добруджа</w:t>
            </w:r>
          </w:p>
        </w:tc>
      </w:tr>
      <w:tr w:rsidR="00831702" w:rsidRPr="00176BE8" w:rsidTr="00F20977">
        <w:trPr>
          <w:trHeight w:val="255"/>
          <w:tblCellSpacing w:w="20" w:type="dxa"/>
        </w:trPr>
        <w:tc>
          <w:tcPr>
            <w:tcW w:w="864" w:type="pct"/>
            <w:vMerge w:val="restart"/>
            <w:shd w:val="clear" w:color="auto" w:fill="F2F2F2" w:themeFill="background1" w:themeFillShade="F2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Отоплителен период</w:t>
            </w:r>
          </w:p>
        </w:tc>
        <w:tc>
          <w:tcPr>
            <w:tcW w:w="1314" w:type="pct"/>
            <w:gridSpan w:val="4"/>
            <w:shd w:val="clear" w:color="auto" w:fill="F2F2F2" w:themeFill="background1" w:themeFillShade="F2"/>
            <w:vAlign w:val="center"/>
            <w:hideMark/>
          </w:tcPr>
          <w:p w:rsidR="00831702" w:rsidRPr="00176BE8" w:rsidRDefault="00831702" w:rsidP="008C5EF6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Начало: 2</w:t>
            </w:r>
            <w:r w:rsidR="008C5EF6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1</w:t>
            </w: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 xml:space="preserve"> октомври</w:t>
            </w:r>
          </w:p>
        </w:tc>
        <w:tc>
          <w:tcPr>
            <w:tcW w:w="1411" w:type="pct"/>
            <w:gridSpan w:val="4"/>
            <w:shd w:val="clear" w:color="auto" w:fill="F2F2F2" w:themeFill="background1" w:themeFillShade="F2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Изчислителна външна температура</w:t>
            </w:r>
          </w:p>
        </w:tc>
        <w:tc>
          <w:tcPr>
            <w:tcW w:w="1314" w:type="pct"/>
            <w:gridSpan w:val="4"/>
            <w:shd w:val="clear" w:color="auto" w:fill="F2F2F2" w:themeFill="background1" w:themeFillShade="F2"/>
            <w:vAlign w:val="center"/>
            <w:hideMark/>
          </w:tcPr>
          <w:p w:rsidR="00831702" w:rsidRPr="00176BE8" w:rsidRDefault="00831702" w:rsidP="008C5EF6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-1</w:t>
            </w:r>
            <w:r w:rsidR="008C5EF6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5</w:t>
            </w: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,0°C</w:t>
            </w:r>
          </w:p>
        </w:tc>
      </w:tr>
      <w:tr w:rsidR="00831702" w:rsidRPr="00176BE8" w:rsidTr="00F20977">
        <w:trPr>
          <w:trHeight w:val="255"/>
          <w:tblCellSpacing w:w="20" w:type="dxa"/>
        </w:trPr>
        <w:tc>
          <w:tcPr>
            <w:tcW w:w="864" w:type="pct"/>
            <w:vMerge/>
            <w:shd w:val="clear" w:color="auto" w:fill="F2F2F2" w:themeFill="background1" w:themeFillShade="F2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</w:p>
        </w:tc>
        <w:tc>
          <w:tcPr>
            <w:tcW w:w="1314" w:type="pct"/>
            <w:gridSpan w:val="4"/>
            <w:shd w:val="clear" w:color="auto" w:fill="F2F2F2" w:themeFill="background1" w:themeFillShade="F2"/>
            <w:vAlign w:val="center"/>
            <w:hideMark/>
          </w:tcPr>
          <w:p w:rsidR="00831702" w:rsidRPr="00176BE8" w:rsidRDefault="00831702" w:rsidP="008C5EF6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 xml:space="preserve">Край: </w:t>
            </w:r>
            <w:r w:rsidR="008C5EF6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2</w:t>
            </w: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5 април</w:t>
            </w:r>
          </w:p>
        </w:tc>
        <w:tc>
          <w:tcPr>
            <w:tcW w:w="1411" w:type="pct"/>
            <w:gridSpan w:val="4"/>
            <w:shd w:val="clear" w:color="auto" w:fill="F2F2F2" w:themeFill="background1" w:themeFillShade="F2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DD при нормативна температура в сградата 19°C</w:t>
            </w:r>
          </w:p>
        </w:tc>
        <w:tc>
          <w:tcPr>
            <w:tcW w:w="1314" w:type="pct"/>
            <w:gridSpan w:val="4"/>
            <w:shd w:val="clear" w:color="auto" w:fill="F2F2F2" w:themeFill="background1" w:themeFillShade="F2"/>
            <w:vAlign w:val="center"/>
            <w:hideMark/>
          </w:tcPr>
          <w:p w:rsidR="00831702" w:rsidRPr="00176BE8" w:rsidRDefault="00831702" w:rsidP="008C5EF6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2</w:t>
            </w:r>
            <w:r w:rsidR="008C5EF6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8</w:t>
            </w: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00</w:t>
            </w:r>
          </w:p>
        </w:tc>
      </w:tr>
      <w:tr w:rsidR="00831702" w:rsidRPr="00176BE8" w:rsidTr="00F20977">
        <w:trPr>
          <w:trHeight w:val="255"/>
          <w:tblCellSpacing w:w="20" w:type="dxa"/>
        </w:trPr>
        <w:tc>
          <w:tcPr>
            <w:tcW w:w="864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Месец</w:t>
            </w: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I</w:t>
            </w: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II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III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IV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V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VI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VII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VIII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IX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X</w:t>
            </w: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XI</w:t>
            </w: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XII</w:t>
            </w:r>
          </w:p>
        </w:tc>
      </w:tr>
      <w:tr w:rsidR="00831702" w:rsidRPr="00176BE8" w:rsidTr="00F20977">
        <w:trPr>
          <w:trHeight w:val="255"/>
          <w:tblCellSpacing w:w="20" w:type="dxa"/>
        </w:trPr>
        <w:tc>
          <w:tcPr>
            <w:tcW w:w="4961" w:type="pct"/>
            <w:gridSpan w:val="13"/>
            <w:shd w:val="clear" w:color="auto" w:fill="F2F2F2" w:themeFill="background1" w:themeFillShade="F2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Брой изчислителни дни в месеца</w:t>
            </w:r>
          </w:p>
        </w:tc>
      </w:tr>
      <w:tr w:rsidR="00831702" w:rsidRPr="00176BE8" w:rsidTr="00F20977">
        <w:trPr>
          <w:trHeight w:val="255"/>
          <w:tblCellSpacing w:w="20" w:type="dxa"/>
        </w:trPr>
        <w:tc>
          <w:tcPr>
            <w:tcW w:w="864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31</w:t>
            </w: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28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31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30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31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30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31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31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30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31</w:t>
            </w: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30</w:t>
            </w: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31</w:t>
            </w:r>
          </w:p>
        </w:tc>
      </w:tr>
      <w:tr w:rsidR="00831702" w:rsidRPr="00176BE8" w:rsidTr="00F20977">
        <w:trPr>
          <w:trHeight w:val="255"/>
          <w:tblCellSpacing w:w="20" w:type="dxa"/>
        </w:trPr>
        <w:tc>
          <w:tcPr>
            <w:tcW w:w="4961" w:type="pct"/>
            <w:gridSpan w:val="13"/>
            <w:shd w:val="clear" w:color="auto" w:fill="F2F2F2" w:themeFill="background1" w:themeFillShade="F2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Средна месечна температура, °C</w:t>
            </w:r>
          </w:p>
        </w:tc>
      </w:tr>
      <w:tr w:rsidR="00831702" w:rsidRPr="00176BE8" w:rsidTr="00F20977">
        <w:trPr>
          <w:trHeight w:val="255"/>
          <w:tblCellSpacing w:w="20" w:type="dxa"/>
        </w:trPr>
        <w:tc>
          <w:tcPr>
            <w:tcW w:w="864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8C5EF6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0,</w:t>
            </w:r>
            <w:r w:rsidR="008C5EF6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8C5EF6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0,</w:t>
            </w:r>
            <w:r w:rsidR="008C5EF6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9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C5EF6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4,0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C5EF6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9,7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C5EF6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14,9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C5EF6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18,4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8C5EF6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  <w:r w:rsidR="008C5EF6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,0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C5EF6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20,7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C5EF6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15,8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C5EF6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11,6</w:t>
            </w: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C5EF6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6,3</w:t>
            </w: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C5EF6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0,7</w:t>
            </w:r>
          </w:p>
        </w:tc>
      </w:tr>
      <w:tr w:rsidR="00831702" w:rsidRPr="00176BE8" w:rsidTr="00F20977">
        <w:trPr>
          <w:trHeight w:val="255"/>
          <w:tblCellSpacing w:w="20" w:type="dxa"/>
        </w:trPr>
        <w:tc>
          <w:tcPr>
            <w:tcW w:w="4961" w:type="pct"/>
            <w:gridSpan w:val="13"/>
            <w:shd w:val="clear" w:color="auto" w:fill="F2F2F2" w:themeFill="background1" w:themeFillShade="F2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Средна месечна относителна влажност, %</w:t>
            </w:r>
          </w:p>
        </w:tc>
      </w:tr>
      <w:tr w:rsidR="00831702" w:rsidRPr="00176BE8" w:rsidTr="00F20977">
        <w:trPr>
          <w:trHeight w:val="255"/>
          <w:tblCellSpacing w:w="20" w:type="dxa"/>
        </w:trPr>
        <w:tc>
          <w:tcPr>
            <w:tcW w:w="864" w:type="pct"/>
            <w:shd w:val="clear" w:color="auto" w:fill="auto"/>
            <w:noWrap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8C5EF6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  <w:r w:rsidR="008C5EF6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,0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C5EF6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75,0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8C5EF6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  <w:r w:rsidR="008C5EF6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9</w:t>
            </w: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,0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C5EF6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70,0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8C5EF6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  <w:r w:rsidR="008C5EF6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  <w:r w:rsidRPr="00176BE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,0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</w:p>
        </w:tc>
        <w:tc>
          <w:tcPr>
            <w:tcW w:w="290" w:type="pct"/>
            <w:shd w:val="clear" w:color="auto" w:fill="auto"/>
            <w:vAlign w:val="center"/>
            <w:hideMark/>
          </w:tcPr>
          <w:p w:rsidR="00831702" w:rsidRPr="00176BE8" w:rsidRDefault="00831702" w:rsidP="00F20977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</w:p>
        </w:tc>
      </w:tr>
    </w:tbl>
    <w:p w:rsidR="00831702" w:rsidRPr="00176BE8" w:rsidRDefault="00831702" w:rsidP="00831702">
      <w:pPr>
        <w:spacing w:before="120" w:line="360" w:lineRule="auto"/>
        <w:ind w:firstLine="426"/>
        <w:jc w:val="both"/>
        <w:rPr>
          <w:rFonts w:ascii="Bookman Old Style" w:hAnsi="Bookman Old Style" w:cs="Arial"/>
        </w:rPr>
      </w:pPr>
      <w:r w:rsidRPr="00176BE8">
        <w:rPr>
          <w:rFonts w:ascii="Bookman Old Style" w:hAnsi="Bookman Old Style" w:cs="Arial"/>
        </w:rPr>
        <w:lastRenderedPageBreak/>
        <w:t>Проектните параметри на вътрешния климат са определени съгласно Приложение 12 към чл.195, ал.1, Таблица 1 на Наредба 15 за технически</w:t>
      </w:r>
      <w:r w:rsidRPr="00176BE8">
        <w:rPr>
          <w:rFonts w:ascii="Bookman Old Style" w:hAnsi="Bookman Old Style" w:cs="Arial"/>
          <w:lang w:val="bg-BG"/>
        </w:rPr>
        <w:t>те</w:t>
      </w:r>
      <w:r w:rsidRPr="00176BE8">
        <w:rPr>
          <w:rFonts w:ascii="Bookman Old Style" w:hAnsi="Bookman Old Style" w:cs="Arial"/>
        </w:rPr>
        <w:t xml:space="preserve"> правила и нормативи за проектиране, изграждане и експлоатация на обектите и съоръженията за производство, пренос и разпределение на топлинна енергия, от</w:t>
      </w:r>
      <w:r w:rsidRPr="00176BE8">
        <w:rPr>
          <w:rFonts w:ascii="Bookman Old Style" w:hAnsi="Bookman Old Style" w:cs="Arial"/>
          <w:lang w:val="bg-BG"/>
        </w:rPr>
        <w:t xml:space="preserve"> </w:t>
      </w:r>
      <w:r w:rsidRPr="00176BE8">
        <w:rPr>
          <w:rFonts w:ascii="Bookman Old Style" w:hAnsi="Bookman Old Style" w:cs="Arial"/>
        </w:rPr>
        <w:t>200</w:t>
      </w:r>
      <w:r w:rsidRPr="00176BE8">
        <w:rPr>
          <w:rFonts w:ascii="Bookman Old Style" w:hAnsi="Bookman Old Style" w:cs="Arial"/>
          <w:lang w:val="bg-BG"/>
        </w:rPr>
        <w:t xml:space="preserve">5 </w:t>
      </w:r>
      <w:r w:rsidRPr="00176BE8">
        <w:rPr>
          <w:rFonts w:ascii="Bookman Old Style" w:hAnsi="Bookman Old Style" w:cs="Arial"/>
        </w:rPr>
        <w:t>г</w:t>
      </w:r>
      <w:r w:rsidRPr="00176BE8">
        <w:rPr>
          <w:rFonts w:ascii="Bookman Old Style" w:hAnsi="Bookman Old Style" w:cs="Arial"/>
          <w:lang w:val="bg-BG"/>
        </w:rPr>
        <w:t>. (</w:t>
      </w:r>
      <w:r w:rsidRPr="00176BE8">
        <w:rPr>
          <w:rFonts w:ascii="Bookman Old Style" w:hAnsi="Bookman Old Style" w:cs="Arial"/>
          <w:color w:val="000000"/>
        </w:rPr>
        <w:t xml:space="preserve">изм. </w:t>
      </w:r>
      <w:r w:rsidRPr="00176BE8">
        <w:rPr>
          <w:rFonts w:ascii="Bookman Old Style" w:hAnsi="Bookman Old Style" w:cs="Arial"/>
          <w:lang w:val="bg-BG"/>
        </w:rPr>
        <w:t>ДВ</w:t>
      </w:r>
      <w:r w:rsidRPr="00176BE8">
        <w:rPr>
          <w:rFonts w:ascii="Bookman Old Style" w:hAnsi="Bookman Old Style" w:cs="Arial"/>
          <w:color w:val="000000"/>
        </w:rPr>
        <w:t xml:space="preserve"> бр. </w:t>
      </w:r>
      <w:r w:rsidRPr="00176BE8">
        <w:rPr>
          <w:rFonts w:ascii="Bookman Old Style" w:hAnsi="Bookman Old Style" w:cs="Arial"/>
          <w:color w:val="000000"/>
          <w:lang w:val="bg-BG"/>
        </w:rPr>
        <w:t>6</w:t>
      </w:r>
      <w:r w:rsidRPr="00176BE8">
        <w:rPr>
          <w:rFonts w:ascii="Bookman Old Style" w:hAnsi="Bookman Old Style" w:cs="Arial"/>
          <w:color w:val="000000"/>
        </w:rPr>
        <w:t xml:space="preserve"> от </w:t>
      </w:r>
      <w:r w:rsidRPr="00176BE8">
        <w:rPr>
          <w:rFonts w:ascii="Bookman Old Style" w:hAnsi="Bookman Old Style" w:cs="Arial"/>
          <w:color w:val="000000"/>
          <w:lang w:val="bg-BG"/>
        </w:rPr>
        <w:t>22</w:t>
      </w:r>
      <w:r w:rsidRPr="00176BE8">
        <w:rPr>
          <w:rFonts w:ascii="Bookman Old Style" w:hAnsi="Bookman Old Style" w:cs="Arial"/>
          <w:color w:val="000000"/>
        </w:rPr>
        <w:t>.0</w:t>
      </w:r>
      <w:r w:rsidRPr="00176BE8">
        <w:rPr>
          <w:rFonts w:ascii="Bookman Old Style" w:hAnsi="Bookman Old Style" w:cs="Arial"/>
          <w:color w:val="000000"/>
          <w:lang w:val="bg-BG"/>
        </w:rPr>
        <w:t>1</w:t>
      </w:r>
      <w:r w:rsidRPr="00176BE8">
        <w:rPr>
          <w:rFonts w:ascii="Bookman Old Style" w:hAnsi="Bookman Old Style" w:cs="Arial"/>
          <w:color w:val="000000"/>
        </w:rPr>
        <w:t>.20</w:t>
      </w:r>
      <w:r w:rsidRPr="00176BE8">
        <w:rPr>
          <w:rFonts w:ascii="Bookman Old Style" w:hAnsi="Bookman Old Style" w:cs="Arial"/>
          <w:color w:val="000000"/>
          <w:lang w:val="bg-BG"/>
        </w:rPr>
        <w:t>1</w:t>
      </w:r>
      <w:r w:rsidRPr="00176BE8">
        <w:rPr>
          <w:rFonts w:ascii="Bookman Old Style" w:hAnsi="Bookman Old Style" w:cs="Arial"/>
          <w:color w:val="000000"/>
        </w:rPr>
        <w:t>6 г</w:t>
      </w:r>
      <w:r w:rsidRPr="00176BE8">
        <w:rPr>
          <w:rFonts w:ascii="Bookman Old Style" w:hAnsi="Bookman Old Style" w:cs="Arial"/>
          <w:color w:val="000000"/>
          <w:lang w:val="bg-BG"/>
        </w:rPr>
        <w:t>)</w:t>
      </w:r>
      <w:r w:rsidRPr="00176BE8">
        <w:rPr>
          <w:rFonts w:ascii="Bookman Old Style" w:hAnsi="Bookman Old Style" w:cs="Arial"/>
        </w:rPr>
        <w:t>:</w:t>
      </w:r>
    </w:p>
    <w:p w:rsidR="00831702" w:rsidRPr="00176BE8" w:rsidRDefault="00831702" w:rsidP="00831702">
      <w:pPr>
        <w:pStyle w:val="ac"/>
        <w:numPr>
          <w:ilvl w:val="0"/>
          <w:numId w:val="13"/>
        </w:numPr>
        <w:spacing w:line="276" w:lineRule="auto"/>
        <w:contextualSpacing w:val="0"/>
        <w:rPr>
          <w:rFonts w:ascii="Bookman Old Style" w:hAnsi="Bookman Old Style" w:cs="Arial"/>
        </w:rPr>
      </w:pPr>
      <w:r w:rsidRPr="00176BE8">
        <w:rPr>
          <w:rFonts w:ascii="Bookman Old Style" w:hAnsi="Bookman Old Style" w:cs="Arial"/>
        </w:rPr>
        <w:t xml:space="preserve">Среднообемна зимна температура на въздуха в сградата: </w:t>
      </w:r>
      <w:r w:rsidRPr="00176BE8">
        <w:rPr>
          <w:rFonts w:ascii="Bookman Old Style" w:hAnsi="Bookman Old Style" w:cs="Arial"/>
          <w:lang w:val="en-US"/>
        </w:rPr>
        <w:t>t=</w:t>
      </w:r>
      <w:r w:rsidRPr="00176BE8">
        <w:rPr>
          <w:rFonts w:ascii="Bookman Old Style" w:hAnsi="Bookman Old Style" w:cs="Arial"/>
        </w:rPr>
        <w:t>20</w:t>
      </w:r>
      <w:r w:rsidRPr="00176BE8">
        <w:rPr>
          <w:rFonts w:ascii="Bookman Old Style" w:hAnsi="Bookman Old Style" w:cs="Arial"/>
          <w:lang w:val="en-US"/>
        </w:rPr>
        <w:t xml:space="preserve"> ± 2°C</w:t>
      </w:r>
    </w:p>
    <w:p w:rsidR="00831702" w:rsidRPr="001C73DA" w:rsidRDefault="00831702" w:rsidP="00831702">
      <w:pPr>
        <w:spacing w:before="240" w:line="360" w:lineRule="auto"/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3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. Описание  на  </w:t>
      </w:r>
      <w:r w:rsidR="00284BCD"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обекта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</w:p>
    <w:p w:rsidR="00831702" w:rsidRDefault="00831702" w:rsidP="00831702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176BE8">
        <w:rPr>
          <w:rFonts w:ascii="Bookman Old Style" w:hAnsi="Bookman Old Style" w:cs="Arial"/>
          <w:lang w:val="bg-BG"/>
        </w:rPr>
        <w:t>О</w:t>
      </w:r>
      <w:r w:rsidRPr="00176BE8">
        <w:rPr>
          <w:rFonts w:ascii="Bookman Old Style" w:hAnsi="Bookman Old Style" w:cs="Arial"/>
        </w:rPr>
        <w:t>бект</w:t>
      </w:r>
      <w:r w:rsidRPr="00176BE8">
        <w:rPr>
          <w:rFonts w:ascii="Bookman Old Style" w:hAnsi="Bookman Old Style" w:cs="Arial"/>
          <w:lang w:val="bg-BG"/>
        </w:rPr>
        <w:t xml:space="preserve">ът на проектиране е </w:t>
      </w:r>
      <w:r w:rsidR="008C5EF6">
        <w:rPr>
          <w:rFonts w:ascii="Bookman Old Style" w:hAnsi="Bookman Old Style" w:cs="Arial"/>
          <w:lang w:val="bg-BG"/>
        </w:rPr>
        <w:t xml:space="preserve">концертна зала "Добрич", която е част от съществуваща сграда, в която се помещават концертна зала и библиотека. </w:t>
      </w:r>
      <w:r w:rsidR="00E6577E">
        <w:rPr>
          <w:rFonts w:ascii="Bookman Old Style" w:hAnsi="Bookman Old Style" w:cs="Arial"/>
          <w:lang w:val="bg-BG"/>
        </w:rPr>
        <w:t>Сградата е пусната в експлоатация през 1975 г.</w:t>
      </w:r>
    </w:p>
    <w:p w:rsidR="00E6577E" w:rsidRDefault="00E6577E" w:rsidP="00831702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>
        <w:rPr>
          <w:rFonts w:ascii="Bookman Old Style" w:hAnsi="Bookman Old Style" w:cs="Arial"/>
          <w:lang w:val="bg-BG"/>
        </w:rPr>
        <w:t xml:space="preserve">Тъй като концертната зала и библиотеката са с еднакво функционално предназначение и принадлежат към една и съща категория на енергопотребление (съгл. чл. 7, ал. 2 от Наредба 7 за енергийна ефективност на сгради), разглеждам сградата като едно цяло. </w:t>
      </w:r>
    </w:p>
    <w:p w:rsidR="00E6577E" w:rsidRDefault="00E6577E" w:rsidP="00831702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E6577E">
        <w:rPr>
          <w:rFonts w:ascii="Bookman Old Style" w:hAnsi="Bookman Old Style" w:cs="Arial"/>
          <w:lang w:val="bg-BG"/>
        </w:rPr>
        <w:t xml:space="preserve">Сградата е масивна със стоманобетонови носещи елементи и тухлени външни ограждащи стени от решетъчни тухли. Състои се от концертна зала на четири етажа с орган, ниско тяло на два етажа и сутерен. В отопляемата част на сутерена се намира магазин, а в неотопляемата част - котелно, вентилационна камера, трафопост и складови помещения. На първия етаж са разположени предверие, фоайе, гардероби, </w:t>
      </w:r>
      <w:r>
        <w:rPr>
          <w:rFonts w:ascii="Bookman Old Style" w:hAnsi="Bookman Old Style" w:cs="Arial"/>
          <w:lang w:val="bg-BG"/>
        </w:rPr>
        <w:t>п</w:t>
      </w:r>
      <w:r w:rsidRPr="00E6577E">
        <w:rPr>
          <w:rFonts w:ascii="Bookman Old Style" w:hAnsi="Bookman Old Style" w:cs="Arial"/>
          <w:lang w:val="bg-BG"/>
        </w:rPr>
        <w:t>омещения на градската библиотека, коридори, стълбища, обслужващи и санитарни помещения. На втория етаж - концертна зала с 250 места, сцена с орган и джобове по периферията й с височина до покрива на сградата, а по периферията на залата - гримьорни, помещения за звукозапис, офиси, обслужващи и санитарни помещения</w:t>
      </w:r>
      <w:r>
        <w:rPr>
          <w:rFonts w:ascii="Bookman Old Style" w:hAnsi="Bookman Old Style" w:cs="Arial"/>
          <w:lang w:val="bg-BG"/>
        </w:rPr>
        <w:t xml:space="preserve"> и помещения на библиотеката</w:t>
      </w:r>
      <w:r w:rsidRPr="00E6577E">
        <w:rPr>
          <w:rFonts w:ascii="Bookman Old Style" w:hAnsi="Bookman Old Style" w:cs="Arial"/>
          <w:lang w:val="bg-BG"/>
        </w:rPr>
        <w:t>. На третия етаж - балкон на залата, а по периферията - гримьорни, хранилища на библиотеката, обслужващи и санитарни помещения. На четвъртия етаж са разположени технически и санитарни помещения.</w:t>
      </w:r>
    </w:p>
    <w:p w:rsidR="00C33B87" w:rsidRDefault="00E6577E" w:rsidP="00C33B87">
      <w:pPr>
        <w:spacing w:line="360" w:lineRule="auto"/>
        <w:ind w:firstLine="709"/>
        <w:jc w:val="both"/>
        <w:rPr>
          <w:rFonts w:ascii="Bookman Old Style" w:hAnsi="Bookman Old Style" w:cs="Arial"/>
          <w:lang w:val="en-US"/>
        </w:rPr>
      </w:pPr>
      <w:r w:rsidRPr="00E6577E">
        <w:rPr>
          <w:rFonts w:ascii="Bookman Old Style" w:hAnsi="Bookman Old Style" w:cs="Arial"/>
          <w:lang w:val="bg-BG"/>
        </w:rPr>
        <w:t xml:space="preserve">Външните ограждащи стени на предверието и фоайетата на първия и на втория етаж на концертната зала са тухлен зид от решетъчни тухли 0.25 </w:t>
      </w:r>
      <w:r>
        <w:rPr>
          <w:rFonts w:ascii="Bookman Old Style" w:hAnsi="Bookman Old Style" w:cs="Arial"/>
          <w:lang w:val="en-US"/>
        </w:rPr>
        <w:t>m</w:t>
      </w:r>
      <w:r w:rsidRPr="00E6577E">
        <w:rPr>
          <w:rFonts w:ascii="Bookman Old Style" w:hAnsi="Bookman Old Style" w:cs="Arial"/>
          <w:lang w:val="bg-BG"/>
        </w:rPr>
        <w:t xml:space="preserve">, външна и вътрешна каменна облицовка или с външно орнаментно пано от ламарина с въздух или от дърво и вътрешна каменна облицовка. На втория, третия и четвъртия етаж на джобовете на залата - тухлен зид от решетъчни тухли 0.25 </w:t>
      </w:r>
      <w:r>
        <w:rPr>
          <w:rFonts w:ascii="Bookman Old Style" w:hAnsi="Bookman Old Style" w:cs="Arial"/>
          <w:lang w:val="en-US"/>
        </w:rPr>
        <w:t>m</w:t>
      </w:r>
      <w:r w:rsidRPr="00E6577E">
        <w:rPr>
          <w:rFonts w:ascii="Bookman Old Style" w:hAnsi="Bookman Old Style" w:cs="Arial"/>
          <w:lang w:val="bg-BG"/>
        </w:rPr>
        <w:t xml:space="preserve"> с външна каменна облицовка, а на сцената - двоен тухлен зид от решетъчни тухли по средата въздушен слой 0.30 </w:t>
      </w:r>
      <w:r>
        <w:rPr>
          <w:rFonts w:ascii="Bookman Old Style" w:hAnsi="Bookman Old Style" w:cs="Arial"/>
          <w:lang w:val="en-US"/>
        </w:rPr>
        <w:t>m</w:t>
      </w:r>
      <w:r w:rsidRPr="00E6577E">
        <w:rPr>
          <w:rFonts w:ascii="Bookman Old Style" w:hAnsi="Bookman Old Style" w:cs="Arial"/>
          <w:lang w:val="bg-BG"/>
        </w:rPr>
        <w:t xml:space="preserve"> и външна каменна облицовка. На ниското тяло - тухлен зид от решетъчни тухли 0.25 </w:t>
      </w:r>
      <w:r w:rsidR="00C33B87">
        <w:rPr>
          <w:rFonts w:ascii="Bookman Old Style" w:hAnsi="Bookman Old Style" w:cs="Arial"/>
          <w:lang w:val="en-US"/>
        </w:rPr>
        <w:t>m</w:t>
      </w:r>
      <w:r w:rsidRPr="00E6577E">
        <w:rPr>
          <w:rFonts w:ascii="Bookman Old Style" w:hAnsi="Bookman Old Style" w:cs="Arial"/>
          <w:lang w:val="bg-BG"/>
        </w:rPr>
        <w:t xml:space="preserve"> с външна каменна облицовка и вътрешна ПДЧ ламперия. Надзидът на "студените" покриви е тухлен зид от решетъчни тухли 0.25 </w:t>
      </w:r>
      <w:r w:rsidR="00C33B87">
        <w:rPr>
          <w:rFonts w:ascii="Bookman Old Style" w:hAnsi="Bookman Old Style" w:cs="Arial"/>
          <w:lang w:val="en-US"/>
        </w:rPr>
        <w:t>m</w:t>
      </w:r>
      <w:r w:rsidRPr="00E6577E">
        <w:rPr>
          <w:rFonts w:ascii="Bookman Old Style" w:hAnsi="Bookman Old Style" w:cs="Arial"/>
          <w:lang w:val="bg-BG"/>
        </w:rPr>
        <w:t xml:space="preserve"> </w:t>
      </w:r>
      <w:r w:rsidR="00C33B87">
        <w:rPr>
          <w:rFonts w:ascii="Bookman Old Style" w:hAnsi="Bookman Old Style" w:cs="Arial"/>
          <w:lang w:val="bg-BG"/>
        </w:rPr>
        <w:t>с</w:t>
      </w:r>
      <w:r w:rsidR="00C33B87">
        <w:rPr>
          <w:rFonts w:ascii="Bookman Old Style" w:hAnsi="Bookman Old Style" w:cs="Arial"/>
          <w:lang w:val="en-US"/>
        </w:rPr>
        <w:t xml:space="preserve"> </w:t>
      </w:r>
      <w:r w:rsidRPr="00E6577E">
        <w:rPr>
          <w:rFonts w:ascii="Bookman Old Style" w:hAnsi="Bookman Old Style" w:cs="Arial"/>
          <w:lang w:val="bg-BG"/>
        </w:rPr>
        <w:t xml:space="preserve">външна и вътрешна мазилка, а над залата - тухлен зид от решетъчни тухли 0.25 </w:t>
      </w:r>
      <w:r w:rsidR="00C33B87">
        <w:rPr>
          <w:rFonts w:ascii="Bookman Old Style" w:hAnsi="Bookman Old Style" w:cs="Arial"/>
          <w:lang w:val="en-US"/>
        </w:rPr>
        <w:t>m</w:t>
      </w:r>
      <w:r w:rsidRPr="00E6577E">
        <w:rPr>
          <w:rFonts w:ascii="Bookman Old Style" w:hAnsi="Bookman Old Style" w:cs="Arial"/>
          <w:lang w:val="bg-BG"/>
        </w:rPr>
        <w:t xml:space="preserve"> с външна каменна облицовка.</w:t>
      </w:r>
    </w:p>
    <w:p w:rsidR="00E6577E" w:rsidRDefault="00E6577E" w:rsidP="00C33B87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E6577E">
        <w:rPr>
          <w:rFonts w:ascii="Bookman Old Style" w:hAnsi="Bookman Old Style" w:cs="Arial"/>
          <w:lang w:val="bg-BG"/>
        </w:rPr>
        <w:t xml:space="preserve">Външната ограждаща дограма на сградата е метална единична, AL стъклопакет без прекъснат термомост и стъкла без нискоемисийно покритие. </w:t>
      </w:r>
      <w:r w:rsidR="00C33B87">
        <w:rPr>
          <w:rFonts w:ascii="Bookman Old Style" w:hAnsi="Bookman Old Style" w:cs="Arial"/>
          <w:lang w:val="bg-BG"/>
        </w:rPr>
        <w:t>Д</w:t>
      </w:r>
      <w:r w:rsidRPr="00E6577E">
        <w:rPr>
          <w:rFonts w:ascii="Bookman Old Style" w:hAnsi="Bookman Old Style" w:cs="Arial"/>
          <w:lang w:val="bg-BG"/>
        </w:rPr>
        <w:t>ограма е в лошо състояние с провиснали и неуплънени крила.</w:t>
      </w:r>
    </w:p>
    <w:p w:rsidR="00C33B87" w:rsidRPr="00C33B87" w:rsidRDefault="00C33B87" w:rsidP="00C33B87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bookmarkStart w:id="7" w:name="OLE_LINK4"/>
      <w:r w:rsidRPr="00C33B87">
        <w:rPr>
          <w:rFonts w:ascii="Bookman Old Style" w:hAnsi="Bookman Old Style" w:cs="Arial"/>
          <w:lang w:val="bg-BG"/>
        </w:rPr>
        <w:t xml:space="preserve">Покривът на сградата е: </w:t>
      </w:r>
      <w:r>
        <w:rPr>
          <w:rFonts w:ascii="Bookman Old Style" w:hAnsi="Bookman Old Style" w:cs="Arial"/>
          <w:lang w:val="bg-BG"/>
        </w:rPr>
        <w:t xml:space="preserve">над залата - </w:t>
      </w:r>
      <w:r w:rsidRPr="00C33B87">
        <w:rPr>
          <w:rFonts w:ascii="Bookman Old Style" w:hAnsi="Bookman Old Style" w:cs="Arial"/>
          <w:lang w:val="bg-BG"/>
        </w:rPr>
        <w:t>плосък</w:t>
      </w:r>
      <w:r>
        <w:rPr>
          <w:rFonts w:ascii="Bookman Old Style" w:hAnsi="Bookman Old Style" w:cs="Arial"/>
          <w:lang w:val="bg-BG"/>
        </w:rPr>
        <w:t>,</w:t>
      </w:r>
      <w:r w:rsidRPr="00C33B87">
        <w:rPr>
          <w:rFonts w:ascii="Bookman Old Style" w:hAnsi="Bookman Old Style" w:cs="Arial"/>
          <w:lang w:val="bg-BG"/>
        </w:rPr>
        <w:t xml:space="preserve"> </w:t>
      </w:r>
      <w:bookmarkEnd w:id="7"/>
      <w:r w:rsidRPr="00C33B87">
        <w:rPr>
          <w:rFonts w:ascii="Bookman Old Style" w:hAnsi="Bookman Old Style" w:cs="Arial"/>
          <w:lang w:val="bg-BG"/>
        </w:rPr>
        <w:t>с битумна хидроизолация върху стоманобетонови покривни панели</w:t>
      </w:r>
      <w:r>
        <w:rPr>
          <w:rFonts w:ascii="Bookman Old Style" w:hAnsi="Bookman Old Style" w:cs="Arial"/>
          <w:lang w:val="bg-BG"/>
        </w:rPr>
        <w:t>; над малка част на залата и библиотеката -</w:t>
      </w:r>
      <w:r w:rsidRPr="00C33B87">
        <w:rPr>
          <w:rFonts w:ascii="Bookman Old Style" w:hAnsi="Bookman Old Style" w:cs="Arial"/>
          <w:lang w:val="bg-BG"/>
        </w:rPr>
        <w:t xml:space="preserve"> скатен „студен” с LT поцинкована ламарина над ниското тяло върху стоманобетонови покривни панели</w:t>
      </w:r>
      <w:r>
        <w:rPr>
          <w:rFonts w:ascii="Bookman Old Style" w:hAnsi="Bookman Old Style" w:cs="Arial"/>
          <w:lang w:val="bg-BG"/>
        </w:rPr>
        <w:t xml:space="preserve"> и </w:t>
      </w:r>
      <w:r w:rsidRPr="00C33B87">
        <w:rPr>
          <w:rFonts w:ascii="Bookman Old Style" w:hAnsi="Bookman Old Style" w:cs="Arial"/>
          <w:lang w:val="bg-BG"/>
        </w:rPr>
        <w:t xml:space="preserve">плосък „топъл” с бетонови плочки и окачен таван - над </w:t>
      </w:r>
      <w:r>
        <w:rPr>
          <w:rFonts w:ascii="Bookman Old Style" w:hAnsi="Bookman Old Style" w:cs="Arial"/>
          <w:lang w:val="bg-BG"/>
        </w:rPr>
        <w:t>отопляемия сутерен на библиотеката /магазина</w:t>
      </w:r>
      <w:r w:rsidRPr="00C33B87">
        <w:rPr>
          <w:rFonts w:ascii="Bookman Old Style" w:hAnsi="Bookman Old Style" w:cs="Arial"/>
          <w:lang w:val="bg-BG"/>
        </w:rPr>
        <w:t xml:space="preserve"> Покривите са в задоволително състояние но без топлоизолация.</w:t>
      </w:r>
    </w:p>
    <w:p w:rsidR="00C33B87" w:rsidRDefault="00C33B87" w:rsidP="00C33B87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C33B87">
        <w:rPr>
          <w:rFonts w:ascii="Bookman Old Style" w:hAnsi="Bookman Old Style" w:cs="Arial"/>
          <w:lang w:val="bg-BG"/>
        </w:rPr>
        <w:t>Граничните подове са три вида – под "над неотопляем сутерен" с настилки от мрамор или гранитогрес; под "на отопляем сутерен" с настилка от гранитогрес</w:t>
      </w:r>
      <w:r>
        <w:rPr>
          <w:rFonts w:ascii="Bookman Old Style" w:hAnsi="Bookman Old Style" w:cs="Arial"/>
          <w:lang w:val="bg-BG"/>
        </w:rPr>
        <w:t xml:space="preserve"> и</w:t>
      </w:r>
      <w:r w:rsidRPr="00C33B87">
        <w:rPr>
          <w:rFonts w:ascii="Bookman Old Style" w:hAnsi="Bookman Old Style" w:cs="Arial"/>
          <w:lang w:val="bg-BG"/>
        </w:rPr>
        <w:t xml:space="preserve"> под „граничещ с външен въздух” с настилка от мрамор</w:t>
      </w:r>
      <w:r>
        <w:rPr>
          <w:rFonts w:ascii="Bookman Old Style" w:hAnsi="Bookman Old Style" w:cs="Arial"/>
          <w:lang w:val="bg-BG"/>
        </w:rPr>
        <w:t>, който</w:t>
      </w:r>
      <w:r w:rsidRPr="00C33B87">
        <w:rPr>
          <w:rFonts w:ascii="Bookman Old Style" w:hAnsi="Bookman Old Style" w:cs="Arial"/>
          <w:lang w:val="bg-BG"/>
        </w:rPr>
        <w:t xml:space="preserve"> е изпълнен на еркерно издадените  части на сградата. </w:t>
      </w:r>
    </w:p>
    <w:p w:rsidR="00B652F5" w:rsidRDefault="00B652F5" w:rsidP="00B652F5">
      <w:pPr>
        <w:pStyle w:val="a8"/>
        <w:tabs>
          <w:tab w:val="left" w:pos="709"/>
          <w:tab w:val="left" w:pos="1843"/>
          <w:tab w:val="left" w:pos="5529"/>
        </w:tabs>
        <w:spacing w:line="360" w:lineRule="auto"/>
        <w:jc w:val="center"/>
        <w:rPr>
          <w:rFonts w:ascii="Bookman Old Style" w:hAnsi="Bookman Old Style" w:cs="Arial"/>
          <w:b/>
          <w:bCs/>
          <w:sz w:val="24"/>
          <w:szCs w:val="24"/>
        </w:rPr>
      </w:pPr>
      <w:r>
        <w:rPr>
          <w:rFonts w:ascii="Bookman Old Style" w:hAnsi="Bookman Old Style" w:cs="Arial"/>
          <w:b/>
          <w:bCs/>
          <w:noProof/>
          <w:sz w:val="24"/>
          <w:szCs w:val="24"/>
        </w:rPr>
        <w:drawing>
          <wp:inline distT="0" distB="0" distL="0" distR="0">
            <wp:extent cx="2724150" cy="1821180"/>
            <wp:effectExtent l="19050" t="0" r="0" b="0"/>
            <wp:docPr id="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525" cy="1822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man Old Style" w:hAnsi="Bookman Old Style" w:cs="Arial"/>
          <w:b/>
          <w:bCs/>
          <w:sz w:val="24"/>
          <w:szCs w:val="24"/>
        </w:rPr>
        <w:t xml:space="preserve"> </w:t>
      </w:r>
      <w:r>
        <w:rPr>
          <w:rFonts w:ascii="Bookman Old Style" w:hAnsi="Bookman Old Style" w:cs="Arial"/>
          <w:b/>
          <w:bCs/>
          <w:noProof/>
          <w:sz w:val="24"/>
          <w:szCs w:val="24"/>
        </w:rPr>
        <w:drawing>
          <wp:inline distT="0" distB="0" distL="0" distR="0">
            <wp:extent cx="3013710" cy="1818245"/>
            <wp:effectExtent l="19050" t="0" r="0" b="0"/>
            <wp:docPr id="10" name="Picture 5" descr="IMG_20200224_150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224_150439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5772" cy="1819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52F5" w:rsidRDefault="00B652F5" w:rsidP="00B652F5">
      <w:pPr>
        <w:tabs>
          <w:tab w:val="left" w:pos="993"/>
          <w:tab w:val="left" w:pos="5812"/>
        </w:tabs>
        <w:spacing w:after="120"/>
        <w:jc w:val="both"/>
        <w:rPr>
          <w:rFonts w:ascii="Bookman Old Style" w:hAnsi="Bookman Old Style" w:cs="Arial"/>
          <w:lang w:val="bg-BG"/>
        </w:rPr>
      </w:pPr>
      <w:r>
        <w:rPr>
          <w:rFonts w:ascii="Bookman Old Style" w:hAnsi="Bookman Old Style" w:cs="Arial"/>
          <w:lang w:val="bg-BG"/>
        </w:rPr>
        <w:tab/>
      </w:r>
      <w:r w:rsidRPr="00425067">
        <w:rPr>
          <w:rFonts w:ascii="Bookman Old Style" w:hAnsi="Bookman Old Style" w:cs="Arial"/>
        </w:rPr>
        <w:t xml:space="preserve">Фиг. </w:t>
      </w:r>
      <w:r w:rsidRPr="00425067">
        <w:rPr>
          <w:rFonts w:ascii="Bookman Old Style" w:hAnsi="Bookman Old Style" w:cs="Arial"/>
          <w:lang w:val="bg-BG"/>
        </w:rPr>
        <w:t>2</w:t>
      </w:r>
      <w:r w:rsidRPr="00425067">
        <w:rPr>
          <w:rFonts w:ascii="Bookman Old Style" w:hAnsi="Bookman Old Style" w:cs="Arial"/>
        </w:rPr>
        <w:t xml:space="preserve">. </w:t>
      </w:r>
      <w:r>
        <w:rPr>
          <w:rFonts w:ascii="Bookman Old Style" w:hAnsi="Bookman Old Style" w:cs="Arial"/>
          <w:lang w:val="bg-BG"/>
        </w:rPr>
        <w:t>Фасада ю</w:t>
      </w:r>
      <w:r w:rsidRPr="00425067">
        <w:rPr>
          <w:rFonts w:ascii="Bookman Old Style" w:hAnsi="Bookman Old Style" w:cs="Arial"/>
        </w:rPr>
        <w:t>го</w:t>
      </w:r>
      <w:r w:rsidRPr="00425067">
        <w:rPr>
          <w:rFonts w:ascii="Bookman Old Style" w:hAnsi="Bookman Old Style" w:cs="Arial"/>
          <w:lang w:val="bg-BG"/>
        </w:rPr>
        <w:t>запад</w:t>
      </w:r>
      <w:r>
        <w:rPr>
          <w:rFonts w:ascii="Bookman Old Style" w:hAnsi="Bookman Old Style" w:cs="Arial"/>
          <w:lang w:val="bg-BG"/>
        </w:rPr>
        <w:tab/>
      </w:r>
      <w:r w:rsidRPr="00425067">
        <w:rPr>
          <w:rFonts w:ascii="Bookman Old Style" w:hAnsi="Bookman Old Style" w:cs="Arial"/>
        </w:rPr>
        <w:t xml:space="preserve">Фиг. </w:t>
      </w:r>
      <w:r w:rsidRPr="00425067">
        <w:rPr>
          <w:rFonts w:ascii="Bookman Old Style" w:hAnsi="Bookman Old Style" w:cs="Arial"/>
          <w:lang w:val="bg-BG"/>
        </w:rPr>
        <w:t>3</w:t>
      </w:r>
      <w:r w:rsidRPr="00425067">
        <w:rPr>
          <w:rFonts w:ascii="Bookman Old Style" w:hAnsi="Bookman Old Style" w:cs="Arial"/>
        </w:rPr>
        <w:t xml:space="preserve">. </w:t>
      </w:r>
      <w:r>
        <w:rPr>
          <w:rFonts w:ascii="Bookman Old Style" w:hAnsi="Bookman Old Style" w:cs="Arial"/>
          <w:lang w:val="bg-BG"/>
        </w:rPr>
        <w:t>Фасада ю</w:t>
      </w:r>
      <w:r w:rsidRPr="00425067">
        <w:rPr>
          <w:rFonts w:ascii="Bookman Old Style" w:hAnsi="Bookman Old Style" w:cs="Arial"/>
        </w:rPr>
        <w:t>го</w:t>
      </w:r>
      <w:r w:rsidRPr="00425067">
        <w:rPr>
          <w:rFonts w:ascii="Bookman Old Style" w:hAnsi="Bookman Old Style" w:cs="Arial"/>
          <w:lang w:val="bg-BG"/>
        </w:rPr>
        <w:t>изток</w:t>
      </w:r>
    </w:p>
    <w:p w:rsidR="00B652F5" w:rsidRPr="00CA26E4" w:rsidRDefault="00B652F5" w:rsidP="00B652F5">
      <w:pPr>
        <w:widowControl w:val="0"/>
        <w:tabs>
          <w:tab w:val="left" w:pos="990"/>
        </w:tabs>
        <w:jc w:val="center"/>
      </w:pPr>
      <w:r>
        <w:rPr>
          <w:noProof/>
          <w:lang w:val="bg-BG" w:eastAsia="bg-BG"/>
        </w:rPr>
        <w:drawing>
          <wp:inline distT="0" distB="0" distL="0" distR="0">
            <wp:extent cx="2922270" cy="1873848"/>
            <wp:effectExtent l="19050" t="0" r="0" b="0"/>
            <wp:docPr id="11" name="Picture 7" descr="IMG_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_003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263" cy="1873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Impact" w:hAnsi="Impact" w:cs="Arial"/>
          <w:noProof/>
          <w:color w:val="17365D"/>
          <w:sz w:val="28"/>
          <w:szCs w:val="28"/>
          <w:lang w:val="bg-BG"/>
        </w:rPr>
        <w:t xml:space="preserve"> </w:t>
      </w:r>
      <w:r>
        <w:rPr>
          <w:noProof/>
          <w:lang w:val="bg-BG" w:eastAsia="bg-BG"/>
        </w:rPr>
        <w:drawing>
          <wp:inline distT="0" distB="0" distL="0" distR="0">
            <wp:extent cx="2854959" cy="1874520"/>
            <wp:effectExtent l="19050" t="0" r="2541" b="0"/>
            <wp:docPr id="12" name="Picture 8" descr="IMG_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G_004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607" cy="1875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Impact" w:hAnsi="Impact" w:cs="Arial"/>
          <w:noProof/>
          <w:color w:val="17365D"/>
          <w:sz w:val="28"/>
          <w:szCs w:val="28"/>
        </w:rPr>
        <w:t xml:space="preserve"> </w:t>
      </w:r>
    </w:p>
    <w:p w:rsidR="00B652F5" w:rsidRPr="00B652F5" w:rsidRDefault="00B652F5" w:rsidP="00B652F5">
      <w:pPr>
        <w:tabs>
          <w:tab w:val="left" w:pos="990"/>
          <w:tab w:val="left" w:pos="5812"/>
        </w:tabs>
        <w:jc w:val="both"/>
        <w:rPr>
          <w:rFonts w:ascii="Bookman Old Style" w:hAnsi="Bookman Old Style" w:cs="Arial"/>
          <w:lang w:val="bg-BG"/>
        </w:rPr>
      </w:pPr>
      <w:r>
        <w:rPr>
          <w:rFonts w:ascii="Bookman Old Style" w:hAnsi="Bookman Old Style" w:cs="Arial"/>
          <w:lang w:val="bg-BG"/>
        </w:rPr>
        <w:tab/>
      </w:r>
      <w:r w:rsidRPr="00B652F5">
        <w:rPr>
          <w:rFonts w:ascii="Bookman Old Style" w:hAnsi="Bookman Old Style" w:cs="Arial"/>
          <w:lang w:val="bg-BG"/>
        </w:rPr>
        <w:t xml:space="preserve">Фиг. </w:t>
      </w:r>
      <w:r>
        <w:rPr>
          <w:rFonts w:ascii="Bookman Old Style" w:hAnsi="Bookman Old Style" w:cs="Arial"/>
          <w:lang w:val="bg-BG"/>
        </w:rPr>
        <w:t>4</w:t>
      </w:r>
      <w:r w:rsidRPr="00B652F5">
        <w:rPr>
          <w:rFonts w:ascii="Bookman Old Style" w:hAnsi="Bookman Old Style" w:cs="Arial"/>
          <w:lang w:val="bg-BG"/>
        </w:rPr>
        <w:t>. Северои</w:t>
      </w:r>
      <w:r>
        <w:rPr>
          <w:rFonts w:ascii="Bookman Old Style" w:hAnsi="Bookman Old Style" w:cs="Arial"/>
          <w:lang w:val="bg-BG"/>
        </w:rPr>
        <w:t>зток</w:t>
      </w:r>
      <w:r>
        <w:rPr>
          <w:rFonts w:ascii="Bookman Old Style" w:hAnsi="Bookman Old Style" w:cs="Arial"/>
          <w:lang w:val="bg-BG"/>
        </w:rPr>
        <w:tab/>
      </w:r>
      <w:r w:rsidRPr="00B652F5">
        <w:rPr>
          <w:rFonts w:ascii="Bookman Old Style" w:hAnsi="Bookman Old Style" w:cs="Arial"/>
          <w:lang w:val="bg-BG"/>
        </w:rPr>
        <w:t xml:space="preserve">Фиг. </w:t>
      </w:r>
      <w:r>
        <w:rPr>
          <w:rFonts w:ascii="Bookman Old Style" w:hAnsi="Bookman Old Style" w:cs="Arial"/>
          <w:lang w:val="bg-BG"/>
        </w:rPr>
        <w:t>5</w:t>
      </w:r>
      <w:r w:rsidRPr="00B652F5">
        <w:rPr>
          <w:rFonts w:ascii="Bookman Old Style" w:hAnsi="Bookman Old Style" w:cs="Arial"/>
          <w:lang w:val="bg-BG"/>
        </w:rPr>
        <w:t>. Северозапад</w:t>
      </w:r>
    </w:p>
    <w:p w:rsidR="00425067" w:rsidRDefault="00425067" w:rsidP="00425067">
      <w:pPr>
        <w:spacing w:line="360" w:lineRule="auto"/>
        <w:jc w:val="center"/>
        <w:rPr>
          <w:rFonts w:ascii="Bookman Old Style" w:hAnsi="Bookman Old Style" w:cs="Arial"/>
          <w:lang w:val="bg-BG"/>
        </w:rPr>
      </w:pPr>
      <w:r>
        <w:rPr>
          <w:rFonts w:ascii="Bookman Old Style" w:hAnsi="Bookman Old Style" w:cs="Arial"/>
          <w:noProof/>
          <w:lang w:val="bg-BG" w:eastAsia="bg-BG"/>
        </w:rPr>
        <w:drawing>
          <wp:inline distT="0" distB="0" distL="0" distR="0">
            <wp:extent cx="3603763" cy="1744980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3763" cy="1744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5067" w:rsidRDefault="00425067" w:rsidP="00425067">
      <w:pPr>
        <w:pStyle w:val="a8"/>
        <w:tabs>
          <w:tab w:val="left" w:pos="709"/>
          <w:tab w:val="left" w:pos="1843"/>
          <w:tab w:val="left" w:pos="5529"/>
        </w:tabs>
        <w:spacing w:line="360" w:lineRule="auto"/>
        <w:jc w:val="center"/>
        <w:rPr>
          <w:rFonts w:ascii="Bookman Old Style" w:hAnsi="Bookman Old Style" w:cs="Arial"/>
          <w:sz w:val="24"/>
          <w:szCs w:val="24"/>
        </w:rPr>
      </w:pPr>
      <w:r w:rsidRPr="00425067">
        <w:rPr>
          <w:rFonts w:ascii="Bookman Old Style" w:hAnsi="Bookman Old Style" w:cs="Arial"/>
          <w:sz w:val="24"/>
          <w:szCs w:val="24"/>
        </w:rPr>
        <w:t>Фиг. 1. Схема на сградата</w:t>
      </w:r>
    </w:p>
    <w:p w:rsidR="008D1D86" w:rsidRPr="008D1D86" w:rsidRDefault="008D1D86" w:rsidP="008D1D86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8D1D86">
        <w:rPr>
          <w:rFonts w:ascii="Bookman Old Style" w:hAnsi="Bookman Old Style" w:cs="Arial"/>
          <w:lang w:val="bg-BG"/>
        </w:rPr>
        <w:t>Топлозахранването на сградата се осъществява посредством три броя газови отоплителни котли</w:t>
      </w:r>
      <w:r>
        <w:rPr>
          <w:rFonts w:ascii="Bookman Old Style" w:hAnsi="Bookman Old Style" w:cs="Arial"/>
          <w:lang w:val="bg-BG"/>
        </w:rPr>
        <w:t>,</w:t>
      </w:r>
      <w:r w:rsidRPr="008D1D86">
        <w:rPr>
          <w:rFonts w:ascii="Bookman Old Style" w:hAnsi="Bookman Old Style" w:cs="Arial"/>
          <w:lang w:val="bg-BG"/>
        </w:rPr>
        <w:t xml:space="preserve"> разположен в сутерена на сградата. Котлите са </w:t>
      </w:r>
      <w:r>
        <w:rPr>
          <w:rFonts w:ascii="Bookman Old Style" w:hAnsi="Bookman Old Style" w:cs="Arial"/>
          <w:lang w:val="bg-BG"/>
        </w:rPr>
        <w:t>марка "</w:t>
      </w:r>
      <w:r>
        <w:rPr>
          <w:rFonts w:ascii="Bookman Old Style" w:hAnsi="Bookman Old Style" w:cs="Arial"/>
          <w:lang w:val="en-US"/>
        </w:rPr>
        <w:t xml:space="preserve">Saint Roch Couvin", </w:t>
      </w:r>
      <w:r>
        <w:rPr>
          <w:rFonts w:ascii="Bookman Old Style" w:hAnsi="Bookman Old Style" w:cs="Arial"/>
          <w:lang w:val="bg-BG"/>
        </w:rPr>
        <w:t xml:space="preserve">модел </w:t>
      </w:r>
      <w:r>
        <w:rPr>
          <w:rFonts w:ascii="Bookman Old Style" w:hAnsi="Bookman Old Style" w:cs="Arial"/>
          <w:lang w:val="en-US"/>
        </w:rPr>
        <w:t xml:space="preserve">Optimajor", </w:t>
      </w:r>
      <w:r>
        <w:rPr>
          <w:rFonts w:ascii="Bookman Old Style" w:hAnsi="Bookman Old Style" w:cs="Arial"/>
          <w:lang w:val="bg-BG"/>
        </w:rPr>
        <w:t xml:space="preserve">монтирани 2005 г. Те са </w:t>
      </w:r>
      <w:r w:rsidRPr="008D1D86">
        <w:rPr>
          <w:rFonts w:ascii="Bookman Old Style" w:hAnsi="Bookman Old Style" w:cs="Arial"/>
          <w:lang w:val="bg-BG"/>
        </w:rPr>
        <w:t>с еднаква мощност</w:t>
      </w:r>
      <w:r>
        <w:rPr>
          <w:rFonts w:ascii="Bookman Old Style" w:hAnsi="Bookman Old Style" w:cs="Arial"/>
          <w:lang w:val="bg-BG"/>
        </w:rPr>
        <w:t>, която е</w:t>
      </w:r>
      <w:r w:rsidRPr="008D1D86">
        <w:rPr>
          <w:rFonts w:ascii="Bookman Old Style" w:hAnsi="Bookman Old Style" w:cs="Arial"/>
          <w:lang w:val="bg-BG"/>
        </w:rPr>
        <w:t xml:space="preserve"> в диапазона 129 - 137</w:t>
      </w:r>
      <w:r>
        <w:rPr>
          <w:rFonts w:ascii="Bookman Old Style" w:hAnsi="Bookman Old Style" w:cs="Arial"/>
          <w:lang w:val="bg-BG"/>
        </w:rPr>
        <w:t xml:space="preserve"> </w:t>
      </w:r>
      <w:r w:rsidRPr="008D1D86">
        <w:rPr>
          <w:rFonts w:ascii="Bookman Old Style" w:hAnsi="Bookman Old Style" w:cs="Arial"/>
          <w:lang w:val="bg-BG"/>
        </w:rPr>
        <w:t xml:space="preserve">kW. </w:t>
      </w:r>
      <w:r>
        <w:rPr>
          <w:rFonts w:ascii="Bookman Old Style" w:hAnsi="Bookman Old Style" w:cs="Arial"/>
          <w:lang w:val="bg-BG"/>
        </w:rPr>
        <w:t xml:space="preserve">Котлите са окомплектовани с газови горелки, </w:t>
      </w:r>
      <w:r w:rsidRPr="008D1D86">
        <w:rPr>
          <w:rFonts w:ascii="Bookman Old Style" w:hAnsi="Bookman Old Style" w:cs="Arial"/>
          <w:lang w:val="bg-BG"/>
        </w:rPr>
        <w:t>марка “Bentone”</w:t>
      </w:r>
      <w:r>
        <w:rPr>
          <w:rFonts w:ascii="Bookman Old Style" w:hAnsi="Bookman Old Style" w:cs="Arial"/>
          <w:lang w:val="bg-BG"/>
        </w:rPr>
        <w:t xml:space="preserve"> </w:t>
      </w:r>
      <w:r>
        <w:rPr>
          <w:rFonts w:ascii="Bookman Old Style" w:hAnsi="Bookman Old Style" w:cs="Arial"/>
          <w:lang w:val="en-US"/>
        </w:rPr>
        <w:t>LMG 21.230B27B</w:t>
      </w:r>
      <w:r w:rsidRPr="008D1D86">
        <w:rPr>
          <w:rFonts w:ascii="Bookman Old Style" w:hAnsi="Bookman Old Style" w:cs="Arial"/>
          <w:lang w:val="bg-BG"/>
        </w:rPr>
        <w:t xml:space="preserve"> тип B30. Котлите са произведени през 2005г. напълно оборудвани са, и действащи към момента.</w:t>
      </w:r>
    </w:p>
    <w:p w:rsidR="008D1D86" w:rsidRPr="008D1D86" w:rsidRDefault="008D1D86" w:rsidP="008D1D86">
      <w:pPr>
        <w:spacing w:line="360" w:lineRule="auto"/>
        <w:ind w:firstLine="709"/>
        <w:jc w:val="both"/>
        <w:rPr>
          <w:rFonts w:ascii="Bookman Old Style" w:hAnsi="Bookman Old Style" w:cs="Arial"/>
          <w:lang w:val="en-US"/>
        </w:rPr>
      </w:pPr>
      <w:r w:rsidRPr="008D1D86">
        <w:rPr>
          <w:rFonts w:ascii="Bookman Old Style" w:hAnsi="Bookman Old Style" w:cs="Arial"/>
          <w:lang w:val="en-US"/>
        </w:rPr>
        <w:t xml:space="preserve">Отоплителната инсталация е </w:t>
      </w:r>
      <w:r>
        <w:rPr>
          <w:rFonts w:ascii="Bookman Old Style" w:hAnsi="Bookman Old Style" w:cs="Arial"/>
          <w:lang w:val="bg-BG"/>
        </w:rPr>
        <w:t xml:space="preserve">затворена, </w:t>
      </w:r>
      <w:r w:rsidRPr="008D1D86">
        <w:rPr>
          <w:rFonts w:ascii="Bookman Old Style" w:hAnsi="Bookman Old Style" w:cs="Arial"/>
          <w:lang w:val="en-US"/>
        </w:rPr>
        <w:t>водно помпена двутръбна  с долно разпределение. Изпълнена е от стоманени тръби.</w:t>
      </w:r>
    </w:p>
    <w:p w:rsidR="008D1D86" w:rsidRPr="008D1D86" w:rsidRDefault="008D1D86" w:rsidP="008D1D86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8D1D86">
        <w:rPr>
          <w:rFonts w:ascii="Bookman Old Style" w:hAnsi="Bookman Old Style" w:cs="Arial"/>
          <w:lang w:val="bg-BG"/>
        </w:rPr>
        <w:t>Отоплителните тела са чугунени радиатори без термостатични вентили. Цялостен ремонт и подмяна на тръбите не е правен от момента на пускане на сградата в експлоатация.</w:t>
      </w:r>
    </w:p>
    <w:p w:rsidR="00284BCD" w:rsidRDefault="008D1D86" w:rsidP="008D1D86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284BCD">
        <w:rPr>
          <w:rFonts w:ascii="Bookman Old Style" w:hAnsi="Bookman Old Style" w:cs="Arial"/>
          <w:lang w:val="bg-BG"/>
        </w:rPr>
        <w:t xml:space="preserve">За нуждите на концертна зала е изградена </w:t>
      </w:r>
      <w:r w:rsidR="0026530A">
        <w:rPr>
          <w:rFonts w:ascii="Bookman Old Style" w:hAnsi="Bookman Old Style" w:cs="Arial"/>
          <w:lang w:val="bg-BG"/>
        </w:rPr>
        <w:t xml:space="preserve">общообменна </w:t>
      </w:r>
      <w:r w:rsidRPr="00284BCD">
        <w:rPr>
          <w:rFonts w:ascii="Bookman Old Style" w:hAnsi="Bookman Old Style" w:cs="Arial"/>
          <w:lang w:val="bg-BG"/>
        </w:rPr>
        <w:t>вентилационна инсталация</w:t>
      </w:r>
      <w:r w:rsidR="0026530A">
        <w:rPr>
          <w:rFonts w:ascii="Bookman Old Style" w:hAnsi="Bookman Old Style" w:cs="Arial"/>
          <w:lang w:val="bg-BG"/>
        </w:rPr>
        <w:t>,</w:t>
      </w:r>
      <w:r>
        <w:rPr>
          <w:rFonts w:ascii="Bookman Old Style" w:hAnsi="Bookman Old Style" w:cs="Arial"/>
          <w:lang w:val="bg-BG"/>
        </w:rPr>
        <w:t xml:space="preserve"> която е в много лошо</w:t>
      </w:r>
      <w:r w:rsidRPr="008D1D86">
        <w:rPr>
          <w:rFonts w:ascii="Bookman Old Style" w:hAnsi="Bookman Old Style" w:cs="Arial"/>
          <w:lang w:val="bg-BG"/>
        </w:rPr>
        <w:t xml:space="preserve"> състояние. </w:t>
      </w:r>
      <w:r w:rsidR="00284BCD">
        <w:rPr>
          <w:rFonts w:ascii="Bookman Old Style" w:hAnsi="Bookman Old Style" w:cs="Arial"/>
          <w:lang w:val="bg-BG"/>
        </w:rPr>
        <w:t xml:space="preserve">Смукателните вентилатори и охладителната система не работят. </w:t>
      </w:r>
      <w:r w:rsidRPr="008D1D86">
        <w:rPr>
          <w:rFonts w:ascii="Bookman Old Style" w:hAnsi="Bookman Old Style" w:cs="Arial"/>
          <w:lang w:val="bg-BG"/>
        </w:rPr>
        <w:t>Липсва проектна документация и документи от профилактика и настройка. Има изградени допълнителни вентилационни системи за топловъздушно отопление, които са в добро състояние и са сравнително нови. Няма налична документация за тях</w:t>
      </w:r>
      <w:r w:rsidR="00284BCD">
        <w:rPr>
          <w:rFonts w:ascii="Bookman Old Style" w:hAnsi="Bookman Old Style" w:cs="Arial"/>
          <w:lang w:val="bg-BG"/>
        </w:rPr>
        <w:t>,</w:t>
      </w:r>
      <w:r w:rsidRPr="008D1D86">
        <w:rPr>
          <w:rFonts w:ascii="Bookman Old Style" w:hAnsi="Bookman Old Style" w:cs="Arial"/>
          <w:lang w:val="bg-BG"/>
        </w:rPr>
        <w:t xml:space="preserve"> нито протоколи от лабораторни измервания и настройка. Необходимо е анализ на баланса на въ</w:t>
      </w:r>
      <w:r w:rsidR="00284BCD">
        <w:rPr>
          <w:rFonts w:ascii="Bookman Old Style" w:hAnsi="Bookman Old Style" w:cs="Arial"/>
          <w:lang w:val="bg-BG"/>
        </w:rPr>
        <w:t>здуха за ефективно вентилиране.</w:t>
      </w:r>
    </w:p>
    <w:p w:rsidR="008D1D86" w:rsidRDefault="008D1D86" w:rsidP="008D1D86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8D1D86">
        <w:rPr>
          <w:rFonts w:ascii="Bookman Old Style" w:hAnsi="Bookman Old Style" w:cs="Arial"/>
          <w:lang w:val="bg-BG"/>
        </w:rPr>
        <w:t xml:space="preserve">Според действащата към момента НАРЕДБА № 15 от 28 юли 2005 г. за технически правила и нормативи за проектиране, изграждане и експлоатация на обектите и съоръженията за производство, пренос и разпределение на топлинна енергия”  е необходимо </w:t>
      </w:r>
      <w:r w:rsidR="00284BCD" w:rsidRPr="008D1D86">
        <w:rPr>
          <w:rFonts w:ascii="Bookman Old Style" w:hAnsi="Bookman Old Style" w:cs="Arial"/>
          <w:lang w:val="bg-BG"/>
        </w:rPr>
        <w:t>пълна рехабилитация на</w:t>
      </w:r>
      <w:r w:rsidR="00284BCD">
        <w:rPr>
          <w:rFonts w:ascii="Bookman Old Style" w:hAnsi="Bookman Old Style" w:cs="Arial"/>
          <w:lang w:val="bg-BG"/>
        </w:rPr>
        <w:t xml:space="preserve"> системите или ново изграждане </w:t>
      </w:r>
      <w:r w:rsidRPr="008D1D86">
        <w:rPr>
          <w:rFonts w:ascii="Bookman Old Style" w:hAnsi="Bookman Old Style" w:cs="Arial"/>
          <w:lang w:val="bg-BG"/>
        </w:rPr>
        <w:t>за постигане на необходимите санитарно хигиенни норми.</w:t>
      </w:r>
    </w:p>
    <w:p w:rsidR="00AB546E" w:rsidRPr="00176BE8" w:rsidRDefault="00AB546E" w:rsidP="00AB546E">
      <w:pPr>
        <w:spacing w:line="360" w:lineRule="auto"/>
        <w:ind w:firstLine="709"/>
        <w:jc w:val="both"/>
        <w:rPr>
          <w:rFonts w:ascii="Bookman Old Style" w:hAnsi="Bookman Old Style" w:cs="Arial"/>
          <w:lang w:val="en-US"/>
        </w:rPr>
      </w:pPr>
      <w:r w:rsidRPr="00176BE8">
        <w:rPr>
          <w:rFonts w:ascii="Bookman Old Style" w:hAnsi="Bookman Old Style" w:cs="Arial"/>
          <w:lang w:val="bg-BG"/>
        </w:rPr>
        <w:t>БГВ се осигурява с ел. бойлери.</w:t>
      </w:r>
    </w:p>
    <w:p w:rsidR="00AB546E" w:rsidRDefault="00AB546E" w:rsidP="008D1D86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</w:p>
    <w:p w:rsidR="00284BCD" w:rsidRPr="001C73DA" w:rsidRDefault="00284BCD" w:rsidP="00284BCD">
      <w:pPr>
        <w:spacing w:before="240" w:line="360" w:lineRule="auto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4. Проектно решение </w:t>
      </w:r>
    </w:p>
    <w:p w:rsidR="00284BCD" w:rsidRPr="00284BCD" w:rsidRDefault="00284BCD" w:rsidP="00284BCD">
      <w:pPr>
        <w:pStyle w:val="a8"/>
        <w:tabs>
          <w:tab w:val="left" w:pos="709"/>
        </w:tabs>
        <w:spacing w:line="360" w:lineRule="auto"/>
        <w:ind w:firstLine="709"/>
        <w:jc w:val="both"/>
        <w:rPr>
          <w:rFonts w:ascii="Bookman Old Style" w:hAnsi="Bookman Old Style" w:cs="Arial"/>
          <w:sz w:val="24"/>
          <w:szCs w:val="24"/>
          <w:lang w:eastAsia="en-US"/>
        </w:rPr>
      </w:pPr>
      <w:r w:rsidRPr="00284BCD">
        <w:rPr>
          <w:rFonts w:ascii="Bookman Old Style" w:hAnsi="Bookman Old Style" w:cs="Arial"/>
          <w:sz w:val="24"/>
          <w:szCs w:val="24"/>
          <w:lang w:eastAsia="en-US"/>
        </w:rPr>
        <w:tab/>
        <w:t xml:space="preserve">Проeктът предвижда въвеждане на мерки за енергийна ефективност в </w:t>
      </w:r>
      <w:r>
        <w:rPr>
          <w:rFonts w:ascii="Bookman Old Style" w:hAnsi="Bookman Old Style" w:cs="Arial"/>
          <w:sz w:val="24"/>
          <w:szCs w:val="24"/>
          <w:lang w:eastAsia="en-US"/>
        </w:rPr>
        <w:t>комцертна зала "Добрич"</w:t>
      </w:r>
      <w:r w:rsidR="00DF0E49">
        <w:rPr>
          <w:rFonts w:ascii="Bookman Old Style" w:hAnsi="Bookman Old Style" w:cs="Arial"/>
          <w:sz w:val="24"/>
          <w:szCs w:val="24"/>
          <w:lang w:eastAsia="en-US"/>
        </w:rPr>
        <w:t>.</w:t>
      </w:r>
      <w:r>
        <w:rPr>
          <w:rFonts w:ascii="Bookman Old Style" w:hAnsi="Bookman Old Style" w:cs="Arial"/>
          <w:sz w:val="24"/>
          <w:szCs w:val="24"/>
          <w:lang w:eastAsia="en-US"/>
        </w:rPr>
        <w:t xml:space="preserve"> </w:t>
      </w:r>
      <w:r w:rsidRPr="00284BCD">
        <w:rPr>
          <w:rFonts w:ascii="Bookman Old Style" w:hAnsi="Bookman Old Style" w:cs="Arial"/>
          <w:sz w:val="24"/>
          <w:szCs w:val="24"/>
          <w:lang w:eastAsia="en-US"/>
        </w:rPr>
        <w:t xml:space="preserve">За сградата е извършен енергиен одит от фирма </w:t>
      </w:r>
      <w:r w:rsidRPr="00B80DEC">
        <w:rPr>
          <w:rFonts w:ascii="Bookman Old Style" w:hAnsi="Bookman Old Style" w:cs="Arial"/>
          <w:sz w:val="24"/>
          <w:szCs w:val="24"/>
          <w:lang w:eastAsia="en-US"/>
        </w:rPr>
        <w:t>„</w:t>
      </w:r>
      <w:r w:rsidR="00B80DEC" w:rsidRPr="00B80DEC">
        <w:rPr>
          <w:rFonts w:ascii="Bookman Old Style" w:hAnsi="Bookman Old Style" w:cs="Arial"/>
          <w:sz w:val="24"/>
          <w:szCs w:val="24"/>
          <w:lang w:eastAsia="en-US"/>
        </w:rPr>
        <w:t>ЕНА ОПТИМА</w:t>
      </w:r>
      <w:r w:rsidRPr="00B80DEC">
        <w:rPr>
          <w:rFonts w:ascii="Bookman Old Style" w:hAnsi="Bookman Old Style" w:cs="Arial"/>
          <w:sz w:val="24"/>
          <w:szCs w:val="24"/>
          <w:lang w:eastAsia="en-US"/>
        </w:rPr>
        <w:t xml:space="preserve">“ ЕООД (рег.№ </w:t>
      </w:r>
      <w:r w:rsidR="00B80DEC" w:rsidRPr="00B80DEC">
        <w:rPr>
          <w:rFonts w:ascii="Bookman Old Style" w:hAnsi="Bookman Old Style" w:cs="Arial"/>
          <w:sz w:val="24"/>
          <w:szCs w:val="24"/>
          <w:lang w:eastAsia="en-US"/>
        </w:rPr>
        <w:t>00001</w:t>
      </w:r>
      <w:r w:rsidRPr="00B80DEC">
        <w:rPr>
          <w:rFonts w:ascii="Bookman Old Style" w:hAnsi="Bookman Old Style" w:cs="Arial"/>
          <w:sz w:val="24"/>
          <w:szCs w:val="24"/>
          <w:lang w:eastAsia="en-US"/>
        </w:rPr>
        <w:t>/</w:t>
      </w:r>
      <w:r w:rsidR="00B80DEC" w:rsidRPr="00B80DEC">
        <w:rPr>
          <w:rFonts w:ascii="Bookman Old Style" w:hAnsi="Bookman Old Style" w:cs="Arial"/>
          <w:sz w:val="24"/>
          <w:szCs w:val="24"/>
          <w:lang w:eastAsia="en-US"/>
        </w:rPr>
        <w:t>24.07.</w:t>
      </w:r>
      <w:r w:rsidRPr="00B80DEC">
        <w:rPr>
          <w:rFonts w:ascii="Bookman Old Style" w:hAnsi="Bookman Old Style" w:cs="Arial"/>
          <w:sz w:val="24"/>
          <w:szCs w:val="24"/>
          <w:lang w:eastAsia="en-US"/>
        </w:rPr>
        <w:t>2016 г.).</w:t>
      </w:r>
      <w:r w:rsidRPr="00284BCD">
        <w:rPr>
          <w:rFonts w:ascii="Bookman Old Style" w:hAnsi="Bookman Old Style" w:cs="Arial"/>
          <w:sz w:val="24"/>
          <w:szCs w:val="24"/>
          <w:lang w:eastAsia="en-US"/>
        </w:rPr>
        <w:t xml:space="preserve"> </w:t>
      </w:r>
    </w:p>
    <w:p w:rsidR="00284BCD" w:rsidRPr="00284BCD" w:rsidRDefault="00284BCD" w:rsidP="00DF0E49">
      <w:pPr>
        <w:pStyle w:val="2"/>
        <w:shd w:val="clear" w:color="auto" w:fill="FFFFFF"/>
        <w:spacing w:before="60" w:line="360" w:lineRule="auto"/>
        <w:ind w:right="62"/>
        <w:jc w:val="both"/>
        <w:rPr>
          <w:rFonts w:ascii="Bookman Old Style" w:hAnsi="Bookman Old Style" w:cs="Arial"/>
          <w:sz w:val="24"/>
          <w:lang w:val="bg-BG"/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4.1. ЕСМ 1</w:t>
      </w:r>
      <w:r w:rsidRPr="00284BCD">
        <w:rPr>
          <w:rFonts w:ascii="Bookman Old Style" w:hAnsi="Bookman Old Style" w:cs="Arial"/>
          <w:sz w:val="24"/>
          <w:lang w:val="bg-BG"/>
        </w:rPr>
        <w:t xml:space="preserve">. </w:t>
      </w:r>
      <w:r w:rsidR="00DF0E49">
        <w:rPr>
          <w:rFonts w:ascii="Bookman Old Style" w:hAnsi="Bookman Old Style" w:cs="Arial"/>
          <w:sz w:val="24"/>
          <w:lang w:val="bg-BG"/>
        </w:rPr>
        <w:t>Топлоизолиране на стени.</w:t>
      </w:r>
    </w:p>
    <w:p w:rsidR="00284BCD" w:rsidRPr="00284BCD" w:rsidRDefault="00284BCD" w:rsidP="00DF0E49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284BCD">
        <w:rPr>
          <w:rFonts w:ascii="Bookman Old Style" w:hAnsi="Bookman Old Style" w:cs="Arial"/>
          <w:lang w:val="bg-BG"/>
        </w:rPr>
        <w:t>Предвижда се полагане на въ</w:t>
      </w:r>
      <w:r w:rsidR="00DF0E49">
        <w:rPr>
          <w:rFonts w:ascii="Bookman Old Style" w:hAnsi="Bookman Old Style" w:cs="Arial"/>
          <w:lang w:val="bg-BG"/>
        </w:rPr>
        <w:t>тре</w:t>
      </w:r>
      <w:r w:rsidRPr="00284BCD">
        <w:rPr>
          <w:rFonts w:ascii="Bookman Old Style" w:hAnsi="Bookman Old Style" w:cs="Arial"/>
          <w:lang w:val="bg-BG"/>
        </w:rPr>
        <w:t xml:space="preserve">шна топлоизолационна система от </w:t>
      </w:r>
      <w:r w:rsidR="00DF0E49">
        <w:rPr>
          <w:rFonts w:ascii="Bookman Old Style" w:hAnsi="Bookman Old Style" w:cs="Arial"/>
          <w:lang w:val="bg-BG"/>
        </w:rPr>
        <w:t>минерална вата</w:t>
      </w:r>
      <w:r w:rsidRPr="00284BCD">
        <w:rPr>
          <w:rFonts w:ascii="Bookman Old Style" w:hAnsi="Bookman Old Style" w:cs="Arial"/>
          <w:lang w:val="bg-BG"/>
        </w:rPr>
        <w:t xml:space="preserve"> с дебелина 0,</w:t>
      </w:r>
      <w:r w:rsidR="00DF0E49">
        <w:rPr>
          <w:rFonts w:ascii="Bookman Old Style" w:hAnsi="Bookman Old Style" w:cs="Arial"/>
          <w:lang w:val="bg-BG"/>
        </w:rPr>
        <w:t>05</w:t>
      </w:r>
      <w:r w:rsidRPr="00284BCD">
        <w:rPr>
          <w:rFonts w:ascii="Bookman Old Style" w:hAnsi="Bookman Old Style" w:cs="Arial"/>
          <w:lang w:val="bg-BG"/>
        </w:rPr>
        <w:t xml:space="preserve"> m и коефициент на топлопроводност не по-голям от 0,035 W/m²K на </w:t>
      </w:r>
      <w:r w:rsidR="00DF0E49">
        <w:rPr>
          <w:rFonts w:ascii="Bookman Old Style" w:hAnsi="Bookman Old Style" w:cs="Arial"/>
          <w:lang w:val="bg-BG"/>
        </w:rPr>
        <w:t xml:space="preserve">всички типове </w:t>
      </w:r>
      <w:r w:rsidRPr="00284BCD">
        <w:rPr>
          <w:rFonts w:ascii="Bookman Old Style" w:hAnsi="Bookman Old Style" w:cs="Arial"/>
          <w:lang w:val="bg-BG"/>
        </w:rPr>
        <w:t>външни стени, вкл. по надзида</w:t>
      </w:r>
      <w:r w:rsidR="00DF0E49">
        <w:rPr>
          <w:rFonts w:ascii="Bookman Old Style" w:hAnsi="Bookman Old Style" w:cs="Arial"/>
          <w:lang w:val="bg-BG"/>
        </w:rPr>
        <w:t>, които са без вътрешна каменна облицовка</w:t>
      </w:r>
      <w:r w:rsidRPr="00284BCD">
        <w:rPr>
          <w:rFonts w:ascii="Bookman Old Style" w:hAnsi="Bookman Old Style" w:cs="Arial"/>
          <w:lang w:val="bg-BG"/>
        </w:rPr>
        <w:t xml:space="preserve"> и </w:t>
      </w:r>
      <w:r w:rsidR="00DF0E49">
        <w:rPr>
          <w:rFonts w:ascii="Bookman Old Style" w:hAnsi="Bookman Old Style" w:cs="Arial"/>
          <w:lang w:val="bg-BG"/>
        </w:rPr>
        <w:t>затварянето й с гипсокартон. Същата топлоизолация е предвидена и на стената на отопляемия сутерен, граничеща с неотопляеми помещения.</w:t>
      </w:r>
      <w:r w:rsidRPr="00284BCD">
        <w:rPr>
          <w:rFonts w:ascii="Bookman Old Style" w:hAnsi="Bookman Old Style" w:cs="Arial"/>
          <w:lang w:val="bg-BG"/>
        </w:rPr>
        <w:t xml:space="preserve">  </w:t>
      </w:r>
    </w:p>
    <w:p w:rsidR="00284BCD" w:rsidRPr="00284BCD" w:rsidRDefault="00284BCD" w:rsidP="00DF0E49">
      <w:pPr>
        <w:pStyle w:val="2"/>
        <w:shd w:val="clear" w:color="auto" w:fill="FFFFFF"/>
        <w:spacing w:before="60" w:line="360" w:lineRule="auto"/>
        <w:ind w:right="62"/>
        <w:rPr>
          <w:rFonts w:ascii="Bookman Old Style" w:hAnsi="Bookman Old Style" w:cs="Arial"/>
          <w:sz w:val="24"/>
          <w:lang w:val="bg-BG"/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4.2. ЕСМ 2.</w:t>
      </w:r>
      <w:r w:rsidRPr="00284BCD">
        <w:rPr>
          <w:rFonts w:ascii="Bookman Old Style" w:hAnsi="Bookman Old Style" w:cs="Arial"/>
          <w:sz w:val="24"/>
          <w:lang w:val="bg-BG"/>
        </w:rPr>
        <w:t xml:space="preserve"> Смяна на дограма.</w:t>
      </w:r>
    </w:p>
    <w:p w:rsidR="00284BCD" w:rsidRPr="00284BCD" w:rsidRDefault="00284BCD" w:rsidP="00284BCD">
      <w:pPr>
        <w:shd w:val="clear" w:color="auto" w:fill="FFFFFF"/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284BCD">
        <w:rPr>
          <w:rFonts w:ascii="Bookman Old Style" w:hAnsi="Bookman Old Style" w:cs="Arial"/>
          <w:lang w:val="bg-BG"/>
        </w:rPr>
        <w:t xml:space="preserve">Да се извърши подмяна на </w:t>
      </w:r>
      <w:r w:rsidR="00DF0E49">
        <w:rPr>
          <w:rFonts w:ascii="Bookman Old Style" w:hAnsi="Bookman Old Style" w:cs="Arial"/>
          <w:lang w:val="bg-BG"/>
        </w:rPr>
        <w:t xml:space="preserve">цялата дограма на концертна зала с нова алуминиева с прекъснат термомост и стъклопакет </w:t>
      </w:r>
      <w:r w:rsidRPr="00284BCD">
        <w:rPr>
          <w:rFonts w:ascii="Bookman Old Style" w:hAnsi="Bookman Old Style" w:cs="Arial"/>
          <w:lang w:val="bg-BG"/>
        </w:rPr>
        <w:t>с едно нискоемисионно стъкло, с обобщен коефициент на топлопреминаване не повече от 1,</w:t>
      </w:r>
      <w:r w:rsidR="00DF0E49">
        <w:rPr>
          <w:rFonts w:ascii="Bookman Old Style" w:hAnsi="Bookman Old Style" w:cs="Arial"/>
          <w:lang w:val="bg-BG"/>
        </w:rPr>
        <w:t>7</w:t>
      </w:r>
      <w:r w:rsidRPr="00284BCD">
        <w:rPr>
          <w:rFonts w:ascii="Bookman Old Style" w:hAnsi="Bookman Old Style" w:cs="Arial"/>
          <w:lang w:val="bg-BG"/>
        </w:rPr>
        <w:t xml:space="preserve">0 W/m²K. </w:t>
      </w:r>
    </w:p>
    <w:p w:rsidR="00284BCD" w:rsidRPr="00284BCD" w:rsidRDefault="00284BCD" w:rsidP="00DF0E49">
      <w:pPr>
        <w:pStyle w:val="2"/>
        <w:shd w:val="clear" w:color="auto" w:fill="FFFFFF"/>
        <w:spacing w:before="60" w:line="360" w:lineRule="auto"/>
        <w:ind w:right="62"/>
        <w:rPr>
          <w:rFonts w:ascii="Bookman Old Style" w:hAnsi="Bookman Old Style" w:cs="Arial"/>
          <w:sz w:val="24"/>
          <w:lang w:val="bg-BG"/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4.3. ЕСМ 3.</w:t>
      </w:r>
      <w:r w:rsidRPr="00284BCD">
        <w:rPr>
          <w:rFonts w:ascii="Bookman Old Style" w:hAnsi="Bookman Old Style" w:cs="Arial"/>
          <w:sz w:val="24"/>
          <w:lang w:val="bg-BG"/>
        </w:rPr>
        <w:t xml:space="preserve"> Полагане на топлоизолация по покрива.</w:t>
      </w:r>
    </w:p>
    <w:p w:rsidR="00284BCD" w:rsidRPr="00284BCD" w:rsidRDefault="00284BCD" w:rsidP="00DF0E49">
      <w:pPr>
        <w:pStyle w:val="ListParagraph1"/>
        <w:spacing w:line="360" w:lineRule="auto"/>
        <w:ind w:left="0" w:firstLine="720"/>
        <w:jc w:val="both"/>
        <w:rPr>
          <w:rFonts w:ascii="Bookman Old Style" w:hAnsi="Bookman Old Style" w:cs="Arial"/>
          <w:lang w:eastAsia="en-US"/>
        </w:rPr>
      </w:pPr>
      <w:r w:rsidRPr="00284BCD">
        <w:rPr>
          <w:rFonts w:ascii="Bookman Old Style" w:hAnsi="Bookman Old Style" w:cs="Arial"/>
          <w:lang w:eastAsia="en-US"/>
        </w:rPr>
        <w:t>С настоящия проект се предвижда топлоизолирането на покрив</w:t>
      </w:r>
      <w:r w:rsidR="00DF0E49">
        <w:rPr>
          <w:rFonts w:ascii="Bookman Old Style" w:hAnsi="Bookman Old Style" w:cs="Arial"/>
          <w:lang w:eastAsia="en-US"/>
        </w:rPr>
        <w:t xml:space="preserve">ите с вътрешна топлоизолация от минерална вата с дебелина 0,10 </w:t>
      </w:r>
      <w:r w:rsidR="00DF0E49">
        <w:rPr>
          <w:rFonts w:ascii="Bookman Old Style" w:hAnsi="Bookman Old Style" w:cs="Arial"/>
          <w:lang w:val="en-US" w:eastAsia="en-US"/>
        </w:rPr>
        <w:t xml:space="preserve">m </w:t>
      </w:r>
      <w:r w:rsidRPr="00284BCD">
        <w:rPr>
          <w:rFonts w:ascii="Bookman Old Style" w:hAnsi="Bookman Old Style" w:cs="Arial"/>
          <w:lang w:eastAsia="en-US"/>
        </w:rPr>
        <w:t xml:space="preserve"> </w:t>
      </w:r>
      <w:r w:rsidR="00DF0E49">
        <w:rPr>
          <w:rFonts w:ascii="Bookman Old Style" w:hAnsi="Bookman Old Style" w:cs="Arial"/>
          <w:lang w:val="en-US" w:eastAsia="en-US"/>
        </w:rPr>
        <w:t>/</w:t>
      </w:r>
      <w:r w:rsidR="00DF0E49">
        <w:rPr>
          <w:rFonts w:ascii="GreekC" w:hAnsi="GreekC" w:cs="GreekC"/>
          <w:lang w:eastAsia="en-US"/>
        </w:rPr>
        <w:t>l</w:t>
      </w:r>
      <w:r w:rsidR="00DF0E49" w:rsidRPr="00284BCD">
        <w:rPr>
          <w:rFonts w:ascii="Bookman Old Style" w:hAnsi="Bookman Old Style" w:cs="Arial"/>
          <w:lang w:eastAsia="en-US"/>
        </w:rPr>
        <w:t>=0,03</w:t>
      </w:r>
      <w:r w:rsidR="00DF0E49">
        <w:rPr>
          <w:rFonts w:ascii="Bookman Old Style" w:hAnsi="Bookman Old Style" w:cs="Arial"/>
          <w:lang w:val="en-US" w:eastAsia="en-US"/>
        </w:rPr>
        <w:t>5</w:t>
      </w:r>
      <w:r w:rsidR="00DF0E49" w:rsidRPr="00284BCD">
        <w:rPr>
          <w:rFonts w:ascii="Bookman Old Style" w:hAnsi="Bookman Old Style" w:cs="Arial"/>
          <w:lang w:eastAsia="en-US"/>
        </w:rPr>
        <w:t xml:space="preserve"> W/mK</w:t>
      </w:r>
      <w:r w:rsidR="00DF0E49">
        <w:rPr>
          <w:rFonts w:ascii="Bookman Old Style" w:hAnsi="Bookman Old Style" w:cs="Arial"/>
          <w:lang w:val="en-US" w:eastAsia="en-US"/>
        </w:rPr>
        <w:t xml:space="preserve">/ </w:t>
      </w:r>
      <w:r w:rsidR="00DF0E49">
        <w:rPr>
          <w:rFonts w:ascii="Bookman Old Style" w:hAnsi="Bookman Old Style" w:cs="Arial"/>
          <w:lang w:eastAsia="en-US"/>
        </w:rPr>
        <w:t>над окачен таван.</w:t>
      </w:r>
      <w:r w:rsidR="00DF0E49" w:rsidRPr="00284BCD">
        <w:rPr>
          <w:rFonts w:ascii="Bookman Old Style" w:hAnsi="Bookman Old Style" w:cs="Arial"/>
          <w:lang w:eastAsia="en-US"/>
        </w:rPr>
        <w:t xml:space="preserve"> </w:t>
      </w:r>
    </w:p>
    <w:p w:rsidR="00DF0E49" w:rsidRDefault="00284BCD" w:rsidP="00DF0E49">
      <w:pPr>
        <w:pStyle w:val="2"/>
        <w:shd w:val="clear" w:color="auto" w:fill="FFFFFF"/>
        <w:spacing w:before="60" w:line="360" w:lineRule="auto"/>
        <w:ind w:right="62"/>
        <w:jc w:val="both"/>
        <w:rPr>
          <w:rFonts w:ascii="Bookman Old Style" w:hAnsi="Bookman Old Style" w:cs="Arial"/>
          <w:sz w:val="24"/>
          <w:lang w:val="bg-BG"/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4.4. ЕСМ 4.</w:t>
      </w:r>
      <w:r w:rsidRPr="00A46284">
        <w:rPr>
          <w:rFonts w:ascii="Arial" w:hAnsi="Arial" w:cs="Arial"/>
          <w:sz w:val="24"/>
        </w:rPr>
        <w:t xml:space="preserve"> </w:t>
      </w:r>
      <w:r w:rsidRPr="00DF0E49">
        <w:rPr>
          <w:rFonts w:ascii="Bookman Old Style" w:hAnsi="Bookman Old Style" w:cs="Arial"/>
          <w:sz w:val="24"/>
          <w:lang w:val="bg-BG"/>
        </w:rPr>
        <w:t>Полагане на топлоизолация на пода, граничещ с външен въздух</w:t>
      </w:r>
      <w:r w:rsidR="00DF0E49">
        <w:rPr>
          <w:rFonts w:ascii="Bookman Old Style" w:hAnsi="Bookman Old Style" w:cs="Arial"/>
          <w:sz w:val="24"/>
          <w:lang w:val="bg-BG"/>
        </w:rPr>
        <w:t>.</w:t>
      </w:r>
    </w:p>
    <w:p w:rsidR="008654E6" w:rsidRDefault="008654E6" w:rsidP="008654E6">
      <w:pPr>
        <w:pStyle w:val="ListParagraph1"/>
        <w:spacing w:line="360" w:lineRule="auto"/>
        <w:ind w:left="0" w:firstLine="720"/>
        <w:jc w:val="both"/>
        <w:rPr>
          <w:rFonts w:ascii="Bookman Old Style" w:hAnsi="Bookman Old Style" w:cs="Arial"/>
          <w:lang w:eastAsia="en-US"/>
        </w:rPr>
      </w:pPr>
      <w:r w:rsidRPr="00DF0E49">
        <w:rPr>
          <w:rFonts w:ascii="Bookman Old Style" w:hAnsi="Bookman Old Style" w:cs="Arial"/>
          <w:lang w:eastAsia="en-US"/>
        </w:rPr>
        <w:t>По еркерите се предвижда полагане на външна топлоизолационна система от експандиран пенополистирол EPS с дебелина 0,1</w:t>
      </w:r>
      <w:r>
        <w:rPr>
          <w:rFonts w:ascii="Bookman Old Style" w:hAnsi="Bookman Old Style" w:cs="Arial"/>
          <w:lang w:eastAsia="en-US"/>
        </w:rPr>
        <w:t>0</w:t>
      </w:r>
      <w:r w:rsidRPr="00DF0E49">
        <w:rPr>
          <w:rFonts w:ascii="Bookman Old Style" w:hAnsi="Bookman Old Style" w:cs="Arial"/>
          <w:lang w:eastAsia="en-US"/>
        </w:rPr>
        <w:t xml:space="preserve"> m и коефициент на топлопроводност не по-голям от 0,035 W/m²K.</w:t>
      </w:r>
    </w:p>
    <w:p w:rsidR="00DF0E49" w:rsidRDefault="00DF0E49" w:rsidP="008654E6">
      <w:pPr>
        <w:pStyle w:val="2"/>
        <w:shd w:val="clear" w:color="auto" w:fill="FFFFFF"/>
        <w:spacing w:before="60" w:line="360" w:lineRule="auto"/>
        <w:ind w:right="62"/>
        <w:jc w:val="both"/>
        <w:rPr>
          <w:rFonts w:ascii="Arial" w:hAnsi="Arial" w:cs="Arial"/>
          <w:sz w:val="24"/>
          <w:lang w:val="bg-BG"/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4.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5. ЕСМ 5.</w:t>
      </w:r>
      <w:r w:rsidRPr="00A46284">
        <w:rPr>
          <w:rFonts w:ascii="Arial" w:hAnsi="Arial" w:cs="Arial"/>
          <w:sz w:val="24"/>
        </w:rPr>
        <w:t xml:space="preserve"> </w:t>
      </w:r>
      <w:r>
        <w:rPr>
          <w:rFonts w:ascii="Bookman Old Style" w:hAnsi="Bookman Old Style" w:cs="Arial"/>
          <w:sz w:val="24"/>
          <w:lang w:val="bg-BG"/>
        </w:rPr>
        <w:t>Мерки по системите за осветление.</w:t>
      </w:r>
    </w:p>
    <w:p w:rsidR="008654E6" w:rsidRPr="008654E6" w:rsidRDefault="008654E6" w:rsidP="008654E6">
      <w:pPr>
        <w:pStyle w:val="ListParagraph1"/>
        <w:spacing w:line="360" w:lineRule="auto"/>
        <w:ind w:left="0" w:firstLine="720"/>
        <w:jc w:val="both"/>
        <w:rPr>
          <w:rFonts w:ascii="Bookman Old Style" w:hAnsi="Bookman Old Style" w:cs="Arial"/>
          <w:lang w:eastAsia="en-US"/>
        </w:rPr>
      </w:pPr>
      <w:r>
        <w:rPr>
          <w:rFonts w:ascii="Bookman Old Style" w:hAnsi="Bookman Old Style" w:cs="Arial"/>
          <w:lang w:eastAsia="en-US"/>
        </w:rPr>
        <w:t>Съгласно проект по част Ел. са п</w:t>
      </w:r>
      <w:r w:rsidRPr="008654E6">
        <w:rPr>
          <w:rFonts w:ascii="Bookman Old Style" w:hAnsi="Bookman Old Style" w:cs="Arial"/>
          <w:lang w:eastAsia="en-US"/>
        </w:rPr>
        <w:t xml:space="preserve">редвидени работно, дежурно, аварийно работно и евакуационно  осветление. </w:t>
      </w:r>
    </w:p>
    <w:p w:rsidR="008654E6" w:rsidRPr="008654E6" w:rsidRDefault="008654E6" w:rsidP="008654E6">
      <w:pPr>
        <w:pStyle w:val="ListParagraph1"/>
        <w:spacing w:line="360" w:lineRule="auto"/>
        <w:ind w:left="0" w:firstLine="720"/>
        <w:jc w:val="both"/>
        <w:rPr>
          <w:rFonts w:ascii="Bookman Old Style" w:hAnsi="Bookman Old Style" w:cs="Arial"/>
          <w:lang w:eastAsia="en-US"/>
        </w:rPr>
      </w:pPr>
      <w:r w:rsidRPr="008654E6">
        <w:rPr>
          <w:rFonts w:ascii="Bookman Old Style" w:hAnsi="Bookman Old Style" w:cs="Arial"/>
          <w:lang w:eastAsia="en-US"/>
        </w:rPr>
        <w:t>Видът и мястото на осветителните тела са съобразени с предназначението на съответното помещение, примерната разстановка и специфичните изисквания на Възложителя.</w:t>
      </w:r>
    </w:p>
    <w:p w:rsidR="008654E6" w:rsidRDefault="008654E6" w:rsidP="008654E6">
      <w:pPr>
        <w:pStyle w:val="ListParagraph1"/>
        <w:spacing w:line="360" w:lineRule="auto"/>
        <w:ind w:left="0" w:firstLine="720"/>
        <w:jc w:val="both"/>
        <w:rPr>
          <w:rFonts w:ascii="Bookman Old Style" w:hAnsi="Bookman Old Style" w:cs="Arial"/>
          <w:lang w:eastAsia="en-US"/>
        </w:rPr>
      </w:pPr>
      <w:r w:rsidRPr="008654E6">
        <w:rPr>
          <w:rFonts w:ascii="Bookman Old Style" w:hAnsi="Bookman Old Style" w:cs="Arial"/>
          <w:lang w:eastAsia="en-US"/>
        </w:rPr>
        <w:t>Предвидено е работно осветление, като са избрани максимално ефективни светлоизточници със светодиодни лампи. За осветяване на гримьорни и офис помещения, спомагателни коридори и стълбища, котелни помещения и сутерен, осветителните тела се подменят с LED осветителни тела с мощност 36</w:t>
      </w:r>
      <w:r>
        <w:rPr>
          <w:rFonts w:ascii="Bookman Old Style" w:hAnsi="Bookman Old Style" w:cs="Arial"/>
          <w:lang w:eastAsia="en-US"/>
        </w:rPr>
        <w:t xml:space="preserve"> </w:t>
      </w:r>
      <w:r w:rsidRPr="008654E6">
        <w:rPr>
          <w:rFonts w:ascii="Bookman Old Style" w:hAnsi="Bookman Old Style" w:cs="Arial"/>
          <w:lang w:eastAsia="en-US"/>
        </w:rPr>
        <w:t>W</w:t>
      </w:r>
      <w:r>
        <w:rPr>
          <w:rFonts w:ascii="Bookman Old Style" w:hAnsi="Bookman Old Style" w:cs="Arial"/>
          <w:lang w:eastAsia="en-US"/>
        </w:rPr>
        <w:t xml:space="preserve"> </w:t>
      </w:r>
      <w:r w:rsidRPr="008654E6">
        <w:rPr>
          <w:rFonts w:ascii="Bookman Old Style" w:hAnsi="Bookman Old Style" w:cs="Arial"/>
          <w:lang w:eastAsia="en-US"/>
        </w:rPr>
        <w:t xml:space="preserve">със степен на защита IP21 или IP56, като управлението им ще се осъществява с ключове за скрит монтаж. </w:t>
      </w:r>
    </w:p>
    <w:p w:rsidR="008654E6" w:rsidRPr="008654E6" w:rsidRDefault="008654E6" w:rsidP="008654E6">
      <w:pPr>
        <w:pStyle w:val="ListParagraph1"/>
        <w:spacing w:line="360" w:lineRule="auto"/>
        <w:ind w:left="0" w:firstLine="720"/>
        <w:jc w:val="both"/>
        <w:rPr>
          <w:rFonts w:ascii="Bookman Old Style" w:hAnsi="Bookman Old Style" w:cs="Arial"/>
          <w:lang w:eastAsia="en-US"/>
        </w:rPr>
      </w:pPr>
      <w:r w:rsidRPr="008654E6">
        <w:rPr>
          <w:rFonts w:ascii="Bookman Old Style" w:hAnsi="Bookman Old Style" w:cs="Arial"/>
          <w:lang w:eastAsia="en-US"/>
        </w:rPr>
        <w:t>Съществуващите осветителни тела - декоративни структури и други осветителни тела в официалните фоайета и зрителна зала се оставят, като се преработват. Лампите с нажежаема спирала се подменят с енергоспестяващи LED лампи. В официалните фоайета, коридори и стълбища осветителните тела се окомплектоват с енергоспестяващи LED лампи с вградено ЕПРА. За общо осветление на зрителната зала съществуващите осветители е МХЛ се преработват, като се окомплектоват с регулируеми DALI ЕПРА. Съществуващите осветителни тела, куполни структури и висящи на стена, се преработват като се оборудват с LED лампи и с регулируеми DALI ЕПРА.</w:t>
      </w:r>
    </w:p>
    <w:p w:rsidR="008654E6" w:rsidRPr="008654E6" w:rsidRDefault="008654E6" w:rsidP="008654E6">
      <w:pPr>
        <w:pStyle w:val="ListParagraph1"/>
        <w:spacing w:line="360" w:lineRule="auto"/>
        <w:ind w:left="0" w:firstLine="720"/>
        <w:jc w:val="both"/>
        <w:rPr>
          <w:rFonts w:ascii="Bookman Old Style" w:hAnsi="Bookman Old Style" w:cs="Arial"/>
          <w:lang w:eastAsia="en-US"/>
        </w:rPr>
      </w:pPr>
      <w:r w:rsidRPr="008654E6">
        <w:rPr>
          <w:rFonts w:ascii="Bookman Old Style" w:hAnsi="Bookman Old Style" w:cs="Arial"/>
          <w:lang w:eastAsia="en-US"/>
        </w:rPr>
        <w:t>В зрителната зала прожекторите и сценичното ефектно осветление се заменят. В зрителните кули и на сцената се монтират сценични LED профилни прожектори 180, 200W, е DMX512 контрол и фокусираща функция, а над сцената се монтират театрални LED прожектори WRGB (4in 1) 48 х 3W с автоматично / ръчно DMX адресиране. За ефектно осветление се предвиждат и LED парове, скенери и въртящи се глави с DMX адресиране.</w:t>
      </w:r>
    </w:p>
    <w:p w:rsidR="008654E6" w:rsidRPr="008654E6" w:rsidRDefault="008654E6" w:rsidP="008654E6">
      <w:pPr>
        <w:pStyle w:val="ListParagraph1"/>
        <w:spacing w:line="360" w:lineRule="auto"/>
        <w:ind w:left="0" w:firstLine="720"/>
        <w:jc w:val="both"/>
        <w:rPr>
          <w:rFonts w:ascii="Bookman Old Style" w:hAnsi="Bookman Old Style" w:cs="Arial"/>
          <w:lang w:eastAsia="en-US"/>
        </w:rPr>
      </w:pPr>
      <w:r w:rsidRPr="008654E6">
        <w:rPr>
          <w:rFonts w:ascii="Bookman Old Style" w:hAnsi="Bookman Old Style" w:cs="Arial"/>
          <w:lang w:eastAsia="en-US"/>
        </w:rPr>
        <w:t>Всички осветители в залата се регулират чрез димиране. Управлението на всеки осветител в зрителна зала се извършва от пулт за управление и се захранват от табло Тозс в апаратна.</w:t>
      </w:r>
    </w:p>
    <w:p w:rsidR="008654E6" w:rsidRDefault="008654E6" w:rsidP="008654E6">
      <w:pPr>
        <w:pStyle w:val="2"/>
        <w:shd w:val="clear" w:color="auto" w:fill="FFFFFF"/>
        <w:spacing w:before="60" w:line="360" w:lineRule="auto"/>
        <w:ind w:right="62"/>
        <w:jc w:val="both"/>
        <w:rPr>
          <w:rFonts w:ascii="Arial" w:hAnsi="Arial" w:cs="Arial"/>
          <w:sz w:val="24"/>
          <w:lang w:val="bg-BG"/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4.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6. ЕСМ 6.</w:t>
      </w:r>
      <w:r w:rsidRPr="00A46284">
        <w:rPr>
          <w:rFonts w:ascii="Arial" w:hAnsi="Arial" w:cs="Arial"/>
          <w:sz w:val="24"/>
        </w:rPr>
        <w:t xml:space="preserve"> </w:t>
      </w:r>
      <w:r>
        <w:rPr>
          <w:rFonts w:ascii="Bookman Old Style" w:hAnsi="Bookman Old Style" w:cs="Arial"/>
          <w:sz w:val="24"/>
          <w:lang w:val="bg-BG"/>
        </w:rPr>
        <w:t>Мерки по системите за отопление и вентилация.</w:t>
      </w:r>
    </w:p>
    <w:p w:rsidR="00DF0E49" w:rsidRDefault="008654E6" w:rsidP="00DF0E49">
      <w:pPr>
        <w:pStyle w:val="ListParagraph1"/>
        <w:spacing w:line="360" w:lineRule="auto"/>
        <w:ind w:left="0" w:firstLine="720"/>
        <w:jc w:val="both"/>
        <w:rPr>
          <w:rFonts w:ascii="Bookman Old Style" w:hAnsi="Bookman Old Style" w:cs="Arial"/>
          <w:lang w:eastAsia="en-US"/>
        </w:rPr>
      </w:pPr>
      <w:r>
        <w:rPr>
          <w:rFonts w:ascii="Bookman Old Style" w:hAnsi="Bookman Old Style" w:cs="Arial"/>
          <w:lang w:eastAsia="en-US"/>
        </w:rPr>
        <w:t>Съгласно проект по част ОВК се предвижда реконструкция и обновяване на отоплителната и вентилационната инсталации</w:t>
      </w:r>
      <w:r w:rsidR="004C7548">
        <w:rPr>
          <w:rFonts w:ascii="Bookman Old Style" w:hAnsi="Bookman Old Style" w:cs="Arial"/>
          <w:lang w:eastAsia="en-US"/>
        </w:rPr>
        <w:t xml:space="preserve"> на залата</w:t>
      </w:r>
      <w:r>
        <w:rPr>
          <w:rFonts w:ascii="Bookman Old Style" w:hAnsi="Bookman Old Style" w:cs="Arial"/>
          <w:lang w:eastAsia="en-US"/>
        </w:rPr>
        <w:t xml:space="preserve">. За целта ще се монтира нова </w:t>
      </w:r>
      <w:r w:rsidR="004C7548">
        <w:rPr>
          <w:rFonts w:ascii="Bookman Old Style" w:hAnsi="Bookman Old Style" w:cs="Arial"/>
          <w:lang w:eastAsia="en-US"/>
        </w:rPr>
        <w:t>к</w:t>
      </w:r>
      <w:r w:rsidR="004C7548" w:rsidRPr="004C7548">
        <w:rPr>
          <w:rFonts w:ascii="Bookman Old Style" w:hAnsi="Bookman Old Style" w:cs="Arial"/>
          <w:lang w:eastAsia="en-US"/>
        </w:rPr>
        <w:t>лиматична камера L</w:t>
      </w:r>
      <w:r w:rsidR="004C7548" w:rsidRPr="004C7548">
        <w:rPr>
          <w:rFonts w:ascii="Bookman Old Style" w:hAnsi="Bookman Old Style" w:cs="Arial"/>
          <w:vertAlign w:val="subscript"/>
          <w:lang w:eastAsia="en-US"/>
        </w:rPr>
        <w:t>пр</w:t>
      </w:r>
      <w:r w:rsidR="004C7548" w:rsidRPr="004C7548">
        <w:rPr>
          <w:rFonts w:ascii="Bookman Old Style" w:hAnsi="Bookman Old Style" w:cs="Arial"/>
          <w:lang w:eastAsia="en-US"/>
        </w:rPr>
        <w:t>=38000</w:t>
      </w:r>
      <w:r w:rsidR="004C7548">
        <w:rPr>
          <w:rFonts w:ascii="Bookman Old Style" w:hAnsi="Bookman Old Style" w:cs="Arial"/>
          <w:lang w:eastAsia="en-US"/>
        </w:rPr>
        <w:t xml:space="preserve"> </w:t>
      </w:r>
      <w:r w:rsidR="004C7548" w:rsidRPr="004C7548">
        <w:rPr>
          <w:rFonts w:ascii="Bookman Old Style" w:hAnsi="Bookman Old Style" w:cs="Arial"/>
          <w:lang w:eastAsia="en-US"/>
        </w:rPr>
        <w:t>m</w:t>
      </w:r>
      <w:r w:rsidR="004C7548" w:rsidRPr="004C7548">
        <w:rPr>
          <w:rFonts w:ascii="Bookman Old Style" w:hAnsi="Bookman Old Style" w:cs="Arial"/>
          <w:vertAlign w:val="superscript"/>
          <w:lang w:eastAsia="en-US"/>
        </w:rPr>
        <w:t>3</w:t>
      </w:r>
      <w:r w:rsidR="004C7548" w:rsidRPr="004C7548">
        <w:rPr>
          <w:rFonts w:ascii="Bookman Old Style" w:hAnsi="Bookman Old Style" w:cs="Arial"/>
          <w:lang w:eastAsia="en-US"/>
        </w:rPr>
        <w:t>/h; L</w:t>
      </w:r>
      <w:r w:rsidR="004C7548" w:rsidRPr="004C7548">
        <w:rPr>
          <w:rFonts w:ascii="Bookman Old Style" w:hAnsi="Bookman Old Style" w:cs="Arial"/>
          <w:vertAlign w:val="subscript"/>
          <w:lang w:eastAsia="en-US"/>
        </w:rPr>
        <w:t>см</w:t>
      </w:r>
      <w:r w:rsidR="004C7548" w:rsidRPr="004C7548">
        <w:rPr>
          <w:rFonts w:ascii="Bookman Old Style" w:hAnsi="Bookman Old Style" w:cs="Arial"/>
          <w:lang w:eastAsia="en-US"/>
        </w:rPr>
        <w:t>=38000</w:t>
      </w:r>
      <w:r w:rsidR="004C7548">
        <w:rPr>
          <w:rFonts w:ascii="Bookman Old Style" w:hAnsi="Bookman Old Style" w:cs="Arial"/>
          <w:lang w:eastAsia="en-US"/>
        </w:rPr>
        <w:t xml:space="preserve"> </w:t>
      </w:r>
      <w:r w:rsidR="004C7548" w:rsidRPr="004C7548">
        <w:rPr>
          <w:rFonts w:ascii="Bookman Old Style" w:hAnsi="Bookman Old Style" w:cs="Arial"/>
          <w:lang w:eastAsia="en-US"/>
        </w:rPr>
        <w:t>m</w:t>
      </w:r>
      <w:r w:rsidR="004C7548" w:rsidRPr="004C7548">
        <w:rPr>
          <w:rFonts w:ascii="Bookman Old Style" w:hAnsi="Bookman Old Style" w:cs="Arial"/>
          <w:vertAlign w:val="superscript"/>
          <w:lang w:eastAsia="en-US"/>
        </w:rPr>
        <w:t>3</w:t>
      </w:r>
      <w:r w:rsidR="004C7548" w:rsidRPr="004C7548">
        <w:rPr>
          <w:rFonts w:ascii="Bookman Old Style" w:hAnsi="Bookman Old Style" w:cs="Arial"/>
          <w:lang w:eastAsia="en-US"/>
        </w:rPr>
        <w:t>/h; H=600</w:t>
      </w:r>
      <w:r w:rsidR="004C7548">
        <w:rPr>
          <w:rFonts w:ascii="Bookman Old Style" w:hAnsi="Bookman Old Style" w:cs="Arial"/>
          <w:lang w:eastAsia="en-US"/>
        </w:rPr>
        <w:t xml:space="preserve"> </w:t>
      </w:r>
      <w:r w:rsidR="004C7548" w:rsidRPr="004C7548">
        <w:rPr>
          <w:rFonts w:ascii="Bookman Old Style" w:hAnsi="Bookman Old Style" w:cs="Arial"/>
          <w:lang w:eastAsia="en-US"/>
        </w:rPr>
        <w:t>Pa; Nел.=37,6 kW; U=400V/3/50;, вкл. СОХ Q</w:t>
      </w:r>
      <w:r w:rsidR="004C7548" w:rsidRPr="004C7548">
        <w:rPr>
          <w:rFonts w:ascii="Bookman Old Style" w:hAnsi="Bookman Old Style" w:cs="Arial"/>
          <w:vertAlign w:val="subscript"/>
          <w:lang w:eastAsia="en-US"/>
        </w:rPr>
        <w:t>охл.</w:t>
      </w:r>
      <w:r w:rsidR="004C7548" w:rsidRPr="004C7548">
        <w:rPr>
          <w:rFonts w:ascii="Bookman Old Style" w:hAnsi="Bookman Old Style" w:cs="Arial"/>
          <w:lang w:eastAsia="en-US"/>
        </w:rPr>
        <w:t>=249 kW</w:t>
      </w:r>
      <w:r w:rsidR="004C7548">
        <w:rPr>
          <w:rFonts w:ascii="Bookman Old Style" w:hAnsi="Bookman Old Style" w:cs="Arial"/>
          <w:lang w:eastAsia="en-US"/>
        </w:rPr>
        <w:t>,</w:t>
      </w:r>
      <w:r w:rsidR="004C7548" w:rsidRPr="004C7548">
        <w:rPr>
          <w:rFonts w:ascii="Bookman Old Style" w:hAnsi="Bookman Old Style" w:cs="Arial"/>
          <w:lang w:eastAsia="en-US"/>
        </w:rPr>
        <w:t xml:space="preserve"> захранван от водоохлаждащ агрегат 7/12°С - лято и 45/40°C - </w:t>
      </w:r>
      <w:r w:rsidR="004C7548">
        <w:rPr>
          <w:rFonts w:ascii="Bookman Old Style" w:hAnsi="Bookman Old Style" w:cs="Arial"/>
          <w:lang w:eastAsia="en-US"/>
        </w:rPr>
        <w:t xml:space="preserve">през </w:t>
      </w:r>
      <w:r w:rsidR="004C7548" w:rsidRPr="004C7548">
        <w:rPr>
          <w:rFonts w:ascii="Bookman Old Style" w:hAnsi="Bookman Old Style" w:cs="Arial"/>
          <w:lang w:eastAsia="en-US"/>
        </w:rPr>
        <w:t>преходни сезони; СОТ Q</w:t>
      </w:r>
      <w:r w:rsidR="004C7548" w:rsidRPr="004C7548">
        <w:rPr>
          <w:rFonts w:ascii="Bookman Old Style" w:hAnsi="Bookman Old Style" w:cs="Arial"/>
          <w:vertAlign w:val="subscript"/>
          <w:lang w:eastAsia="en-US"/>
        </w:rPr>
        <w:t>от.</w:t>
      </w:r>
      <w:r w:rsidR="004C7548" w:rsidRPr="004C7548">
        <w:rPr>
          <w:rFonts w:ascii="Bookman Old Style" w:hAnsi="Bookman Old Style" w:cs="Arial"/>
          <w:lang w:eastAsia="en-US"/>
        </w:rPr>
        <w:t>=193,8</w:t>
      </w:r>
      <w:r w:rsidR="004C7548">
        <w:rPr>
          <w:rFonts w:ascii="Bookman Old Style" w:hAnsi="Bookman Old Style" w:cs="Arial"/>
          <w:lang w:eastAsia="en-US"/>
        </w:rPr>
        <w:t xml:space="preserve"> </w:t>
      </w:r>
      <w:r w:rsidR="004C7548" w:rsidRPr="004C7548">
        <w:rPr>
          <w:rFonts w:ascii="Bookman Old Style" w:hAnsi="Bookman Old Style" w:cs="Arial"/>
          <w:lang w:eastAsia="en-US"/>
        </w:rPr>
        <w:t>kW топлоносител 60/40°С - зима</w:t>
      </w:r>
      <w:r w:rsidR="004C7548">
        <w:rPr>
          <w:rFonts w:ascii="Bookman Old Style" w:hAnsi="Bookman Old Style" w:cs="Arial"/>
          <w:lang w:eastAsia="en-US"/>
        </w:rPr>
        <w:t>, захранвана от газовите котли</w:t>
      </w:r>
      <w:r w:rsidR="004C7548" w:rsidRPr="004C7548">
        <w:rPr>
          <w:rFonts w:ascii="Bookman Old Style" w:hAnsi="Bookman Old Style" w:cs="Arial"/>
          <w:lang w:eastAsia="en-US"/>
        </w:rPr>
        <w:t>.</w:t>
      </w:r>
      <w:r w:rsidR="004C7548">
        <w:rPr>
          <w:rFonts w:ascii="Bookman Old Style" w:hAnsi="Bookman Old Style" w:cs="Arial"/>
          <w:lang w:eastAsia="en-US"/>
        </w:rPr>
        <w:t xml:space="preserve"> Климатичната</w:t>
      </w:r>
      <w:r>
        <w:rPr>
          <w:rFonts w:ascii="Bookman Old Style" w:hAnsi="Bookman Old Style" w:cs="Arial"/>
          <w:lang w:eastAsia="en-US"/>
        </w:rPr>
        <w:t xml:space="preserve"> камера</w:t>
      </w:r>
      <w:r w:rsidR="004C7548">
        <w:rPr>
          <w:rFonts w:ascii="Bookman Old Style" w:hAnsi="Bookman Old Style" w:cs="Arial"/>
          <w:lang w:eastAsia="en-US"/>
        </w:rPr>
        <w:t xml:space="preserve"> е</w:t>
      </w:r>
      <w:r>
        <w:rPr>
          <w:rFonts w:ascii="Bookman Old Style" w:hAnsi="Bookman Old Style" w:cs="Arial"/>
          <w:lang w:eastAsia="en-US"/>
        </w:rPr>
        <w:t xml:space="preserve"> снабдена с филтър</w:t>
      </w:r>
      <w:r w:rsidR="004C7548">
        <w:rPr>
          <w:rFonts w:ascii="Bookman Old Style" w:hAnsi="Bookman Old Style" w:cs="Arial"/>
          <w:lang w:eastAsia="en-US"/>
        </w:rPr>
        <w:t>, вентилаторна и</w:t>
      </w:r>
      <w:r>
        <w:rPr>
          <w:rFonts w:ascii="Bookman Old Style" w:hAnsi="Bookman Old Style" w:cs="Arial"/>
          <w:lang w:eastAsia="en-US"/>
        </w:rPr>
        <w:t xml:space="preserve"> рекуперативна секция</w:t>
      </w:r>
      <w:r w:rsidR="004C7548">
        <w:rPr>
          <w:rFonts w:ascii="Bookman Old Style" w:hAnsi="Bookman Old Style" w:cs="Arial"/>
          <w:lang w:eastAsia="en-US"/>
        </w:rPr>
        <w:t>.</w:t>
      </w:r>
    </w:p>
    <w:p w:rsidR="004C7548" w:rsidRDefault="004C7548" w:rsidP="00DF0E49">
      <w:pPr>
        <w:pStyle w:val="ListParagraph1"/>
        <w:spacing w:line="360" w:lineRule="auto"/>
        <w:ind w:left="0" w:firstLine="720"/>
        <w:jc w:val="both"/>
        <w:rPr>
          <w:rFonts w:ascii="Bookman Old Style" w:hAnsi="Bookman Old Style" w:cs="Arial"/>
          <w:lang w:eastAsia="en-US"/>
        </w:rPr>
      </w:pPr>
      <w:r>
        <w:rPr>
          <w:rFonts w:ascii="Bookman Old Style" w:hAnsi="Bookman Old Style" w:cs="Arial"/>
          <w:lang w:eastAsia="en-US"/>
        </w:rPr>
        <w:t xml:space="preserve">За охлаждане през лятото и отопление в преходните сезони е предвиден </w:t>
      </w:r>
      <w:r w:rsidR="00D8070C">
        <w:rPr>
          <w:rFonts w:ascii="Bookman Old Style" w:hAnsi="Bookman Old Style" w:cs="Arial"/>
          <w:lang w:eastAsia="en-US"/>
        </w:rPr>
        <w:t>термопомпен агрегат</w:t>
      </w:r>
      <w:r w:rsidRPr="004C7548">
        <w:rPr>
          <w:rFonts w:ascii="Bookman Old Style" w:hAnsi="Bookman Old Style" w:cs="Arial"/>
          <w:lang w:eastAsia="en-US"/>
        </w:rPr>
        <w:t xml:space="preserve"> с номинална мощност Qот</w:t>
      </w:r>
      <w:r>
        <w:rPr>
          <w:rFonts w:ascii="Bookman Old Style" w:hAnsi="Bookman Old Style" w:cs="Arial"/>
          <w:lang w:eastAsia="en-US"/>
        </w:rPr>
        <w:t xml:space="preserve"> </w:t>
      </w:r>
      <w:r w:rsidRPr="004C7548">
        <w:rPr>
          <w:rFonts w:ascii="Bookman Old Style" w:hAnsi="Bookman Old Style" w:cs="Arial"/>
          <w:lang w:eastAsia="en-US"/>
        </w:rPr>
        <w:t>=</w:t>
      </w:r>
      <w:r>
        <w:rPr>
          <w:rFonts w:ascii="Bookman Old Style" w:hAnsi="Bookman Old Style" w:cs="Arial"/>
          <w:lang w:eastAsia="en-US"/>
        </w:rPr>
        <w:t xml:space="preserve"> </w:t>
      </w:r>
      <w:r w:rsidRPr="004C7548">
        <w:rPr>
          <w:rFonts w:ascii="Bookman Old Style" w:hAnsi="Bookman Old Style" w:cs="Arial"/>
          <w:lang w:eastAsia="en-US"/>
        </w:rPr>
        <w:t>249</w:t>
      </w:r>
      <w:r>
        <w:rPr>
          <w:rFonts w:ascii="Bookman Old Style" w:hAnsi="Bookman Old Style" w:cs="Arial"/>
          <w:lang w:eastAsia="en-US"/>
        </w:rPr>
        <w:t xml:space="preserve"> </w:t>
      </w:r>
      <w:r w:rsidRPr="004C7548">
        <w:rPr>
          <w:rFonts w:ascii="Bookman Old Style" w:hAnsi="Bookman Old Style" w:cs="Arial"/>
          <w:lang w:eastAsia="en-US"/>
        </w:rPr>
        <w:t>kW; Qох</w:t>
      </w:r>
      <w:r>
        <w:rPr>
          <w:rFonts w:ascii="Bookman Old Style" w:hAnsi="Bookman Old Style" w:cs="Arial"/>
          <w:lang w:eastAsia="en-US"/>
        </w:rPr>
        <w:t xml:space="preserve"> </w:t>
      </w:r>
      <w:r w:rsidRPr="004C7548">
        <w:rPr>
          <w:rFonts w:ascii="Bookman Old Style" w:hAnsi="Bookman Old Style" w:cs="Arial"/>
          <w:lang w:eastAsia="en-US"/>
        </w:rPr>
        <w:t>=</w:t>
      </w:r>
      <w:r>
        <w:rPr>
          <w:rFonts w:ascii="Bookman Old Style" w:hAnsi="Bookman Old Style" w:cs="Arial"/>
          <w:lang w:eastAsia="en-US"/>
        </w:rPr>
        <w:t xml:space="preserve"> </w:t>
      </w:r>
      <w:r w:rsidRPr="004C7548">
        <w:rPr>
          <w:rFonts w:ascii="Bookman Old Style" w:hAnsi="Bookman Old Style" w:cs="Arial"/>
          <w:lang w:eastAsia="en-US"/>
        </w:rPr>
        <w:t>275</w:t>
      </w:r>
      <w:r>
        <w:rPr>
          <w:rFonts w:ascii="Bookman Old Style" w:hAnsi="Bookman Old Style" w:cs="Arial"/>
          <w:lang w:eastAsia="en-US"/>
        </w:rPr>
        <w:t xml:space="preserve"> </w:t>
      </w:r>
      <w:r w:rsidRPr="004C7548">
        <w:rPr>
          <w:rFonts w:ascii="Bookman Old Style" w:hAnsi="Bookman Old Style" w:cs="Arial"/>
          <w:lang w:eastAsia="en-US"/>
        </w:rPr>
        <w:t>kW;  Nел.=84,6</w:t>
      </w:r>
      <w:r>
        <w:rPr>
          <w:rFonts w:ascii="Bookman Old Style" w:hAnsi="Bookman Old Style" w:cs="Arial"/>
          <w:lang w:eastAsia="en-US"/>
        </w:rPr>
        <w:t xml:space="preserve"> </w:t>
      </w:r>
      <w:r w:rsidRPr="004C7548">
        <w:rPr>
          <w:rFonts w:ascii="Bookman Old Style" w:hAnsi="Bookman Old Style" w:cs="Arial"/>
          <w:lang w:eastAsia="en-US"/>
        </w:rPr>
        <w:t>kW; 400</w:t>
      </w:r>
      <w:r>
        <w:rPr>
          <w:rFonts w:ascii="Bookman Old Style" w:hAnsi="Bookman Old Style" w:cs="Arial"/>
          <w:lang w:eastAsia="en-US"/>
        </w:rPr>
        <w:t xml:space="preserve"> </w:t>
      </w:r>
      <w:r w:rsidRPr="004C7548">
        <w:rPr>
          <w:rFonts w:ascii="Bookman Old Style" w:hAnsi="Bookman Old Style" w:cs="Arial"/>
          <w:lang w:eastAsia="en-US"/>
        </w:rPr>
        <w:t>V; R407</w:t>
      </w:r>
      <w:r>
        <w:rPr>
          <w:rFonts w:ascii="Bookman Old Style" w:hAnsi="Bookman Old Style" w:cs="Arial"/>
          <w:lang w:eastAsia="en-US"/>
        </w:rPr>
        <w:t xml:space="preserve"> </w:t>
      </w:r>
      <w:r w:rsidRPr="004C7548">
        <w:rPr>
          <w:rFonts w:ascii="Bookman Old Style" w:hAnsi="Bookman Old Style" w:cs="Arial"/>
          <w:lang w:eastAsia="en-US"/>
        </w:rPr>
        <w:t>C; COP=3.25; EER=2.95</w:t>
      </w:r>
      <w:r>
        <w:rPr>
          <w:rFonts w:ascii="Bookman Old Style" w:hAnsi="Bookman Old Style" w:cs="Arial"/>
          <w:lang w:eastAsia="en-US"/>
        </w:rPr>
        <w:t>.</w:t>
      </w:r>
    </w:p>
    <w:p w:rsidR="004C7548" w:rsidRDefault="004C7548" w:rsidP="00DF0E49">
      <w:pPr>
        <w:pStyle w:val="ListParagraph1"/>
        <w:spacing w:line="360" w:lineRule="auto"/>
        <w:ind w:left="0" w:firstLine="720"/>
        <w:jc w:val="both"/>
        <w:rPr>
          <w:rFonts w:ascii="Bookman Old Style" w:hAnsi="Bookman Old Style" w:cs="Arial"/>
          <w:lang w:eastAsia="en-US"/>
        </w:rPr>
      </w:pPr>
      <w:r>
        <w:rPr>
          <w:rFonts w:ascii="Bookman Old Style" w:hAnsi="Bookman Old Style" w:cs="Arial"/>
          <w:lang w:eastAsia="en-US"/>
        </w:rPr>
        <w:t>За гримьорните са предвидени индивидуални климатични сплит системи.</w:t>
      </w:r>
    </w:p>
    <w:p w:rsidR="00284BCD" w:rsidRPr="001C73DA" w:rsidRDefault="00284BCD" w:rsidP="004C7548">
      <w:pPr>
        <w:spacing w:before="240" w:line="360" w:lineRule="auto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4.</w:t>
      </w:r>
      <w:r w:rsidR="004C7548"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7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. Изисквания към влаганите топлоизолационни материали:</w:t>
      </w:r>
    </w:p>
    <w:p w:rsidR="00284BCD" w:rsidRPr="004C7548" w:rsidRDefault="00284BCD" w:rsidP="00284BCD">
      <w:pPr>
        <w:widowControl w:val="0"/>
        <w:spacing w:line="360" w:lineRule="auto"/>
        <w:ind w:firstLine="709"/>
        <w:jc w:val="both"/>
        <w:rPr>
          <w:rFonts w:ascii="Bookman Old Style" w:hAnsi="Bookman Old Style" w:cs="Arial"/>
        </w:rPr>
      </w:pPr>
      <w:r w:rsidRPr="004C7548">
        <w:rPr>
          <w:rFonts w:ascii="Bookman Old Style" w:hAnsi="Bookman Old Style" w:cs="Arial"/>
        </w:rPr>
        <w:t>Топлоизолационните материали предвидени в настоящия проект отговарят на следните стандарти:</w:t>
      </w:r>
    </w:p>
    <w:p w:rsidR="00284BCD" w:rsidRPr="004C7548" w:rsidRDefault="00284BCD" w:rsidP="00284BCD">
      <w:pPr>
        <w:pStyle w:val="1"/>
        <w:widowControl w:val="0"/>
        <w:numPr>
          <w:ilvl w:val="0"/>
          <w:numId w:val="14"/>
        </w:numPr>
        <w:pBdr>
          <w:bottom w:val="single" w:sz="4" w:space="3" w:color="E0EAEF"/>
        </w:pBdr>
        <w:shd w:val="clear" w:color="auto" w:fill="FFFFFF"/>
        <w:tabs>
          <w:tab w:val="left" w:pos="284"/>
          <w:tab w:val="left" w:pos="993"/>
        </w:tabs>
        <w:spacing w:line="360" w:lineRule="auto"/>
        <w:ind w:left="0" w:firstLine="709"/>
        <w:rPr>
          <w:rFonts w:ascii="Bookman Old Style" w:hAnsi="Bookman Old Style" w:cs="Arial"/>
          <w:b w:val="0"/>
          <w:color w:val="auto"/>
          <w:sz w:val="24"/>
        </w:rPr>
      </w:pPr>
      <w:r w:rsidRPr="004C7548">
        <w:rPr>
          <w:rFonts w:ascii="Bookman Old Style" w:hAnsi="Bookman Old Style" w:cs="Arial"/>
          <w:b w:val="0"/>
          <w:color w:val="auto"/>
          <w:sz w:val="24"/>
        </w:rPr>
        <w:t>Интегрирана система за топлоизолация EPS, в съответствие с БДС EN 13163:2012+A1:2015/NA:2015; Коефициент на топлопроводност при 10° C:                            λ =  0,035</w:t>
      </w:r>
      <w:r w:rsidR="00AB546E">
        <w:rPr>
          <w:rFonts w:ascii="Bookman Old Style" w:hAnsi="Bookman Old Style" w:cs="Arial"/>
          <w:b w:val="0"/>
          <w:color w:val="auto"/>
          <w:sz w:val="24"/>
          <w:lang w:val="bg-BG"/>
        </w:rPr>
        <w:t xml:space="preserve"> </w:t>
      </w:r>
      <w:r w:rsidRPr="004C7548">
        <w:rPr>
          <w:rFonts w:ascii="Bookman Old Style" w:hAnsi="Bookman Old Style" w:cs="Arial"/>
          <w:b w:val="0"/>
          <w:color w:val="auto"/>
          <w:sz w:val="24"/>
        </w:rPr>
        <w:t>W/mK; Клас на реакция на огън:E;</w:t>
      </w:r>
    </w:p>
    <w:p w:rsidR="00AB546E" w:rsidRPr="00AB546E" w:rsidRDefault="00AB546E" w:rsidP="00AB546E">
      <w:pPr>
        <w:pStyle w:val="1"/>
        <w:widowControl w:val="0"/>
        <w:numPr>
          <w:ilvl w:val="0"/>
          <w:numId w:val="14"/>
        </w:numPr>
        <w:pBdr>
          <w:bottom w:val="single" w:sz="4" w:space="3" w:color="E0EAEF"/>
        </w:pBdr>
        <w:shd w:val="clear" w:color="auto" w:fill="FFFFFF"/>
        <w:tabs>
          <w:tab w:val="left" w:pos="284"/>
          <w:tab w:val="left" w:pos="993"/>
        </w:tabs>
        <w:spacing w:line="360" w:lineRule="auto"/>
        <w:ind w:left="0" w:firstLine="709"/>
        <w:rPr>
          <w:rFonts w:ascii="Bookman Old Style" w:hAnsi="Bookman Old Style" w:cs="Arial"/>
          <w:b w:val="0"/>
          <w:color w:val="auto"/>
          <w:sz w:val="24"/>
        </w:rPr>
      </w:pPr>
      <w:r w:rsidRPr="00AB546E">
        <w:rPr>
          <w:rFonts w:ascii="Bookman Old Style" w:hAnsi="Bookman Old Style" w:cs="Arial"/>
          <w:b w:val="0"/>
          <w:color w:val="auto"/>
          <w:sz w:val="24"/>
        </w:rPr>
        <w:t>Минерална вата, в съответствие БДС EN 13162:2012+</w:t>
      </w:r>
      <w:r>
        <w:rPr>
          <w:rFonts w:ascii="Bookman Old Style" w:hAnsi="Bookman Old Style" w:cs="Arial"/>
          <w:b w:val="0"/>
          <w:color w:val="auto"/>
          <w:sz w:val="24"/>
          <w:lang w:val="bg-BG"/>
        </w:rPr>
        <w:t xml:space="preserve"> б</w:t>
      </w:r>
      <w:r w:rsidRPr="00AB546E">
        <w:rPr>
          <w:rFonts w:ascii="Bookman Old Style" w:hAnsi="Bookman Old Style" w:cs="Arial"/>
          <w:b w:val="0"/>
          <w:color w:val="auto"/>
          <w:sz w:val="24"/>
        </w:rPr>
        <w:t>A1:2015/</w:t>
      </w:r>
      <w:r>
        <w:rPr>
          <w:rFonts w:ascii="Bookman Old Style" w:hAnsi="Bookman Old Style" w:cs="Arial"/>
          <w:b w:val="0"/>
          <w:color w:val="auto"/>
          <w:sz w:val="24"/>
          <w:lang w:val="bg-BG"/>
        </w:rPr>
        <w:t xml:space="preserve"> </w:t>
      </w:r>
      <w:r w:rsidRPr="00AB546E">
        <w:rPr>
          <w:rFonts w:ascii="Bookman Old Style" w:hAnsi="Bookman Old Style" w:cs="Arial"/>
          <w:b w:val="0"/>
          <w:color w:val="auto"/>
          <w:sz w:val="24"/>
        </w:rPr>
        <w:t>NA:2015, λ =  0,03</w:t>
      </w:r>
      <w:r>
        <w:rPr>
          <w:rFonts w:ascii="Bookman Old Style" w:hAnsi="Bookman Old Style" w:cs="Arial"/>
          <w:b w:val="0"/>
          <w:color w:val="auto"/>
          <w:sz w:val="24"/>
          <w:lang w:val="bg-BG"/>
        </w:rPr>
        <w:t>5</w:t>
      </w:r>
      <w:r w:rsidRPr="00AB546E">
        <w:rPr>
          <w:rFonts w:ascii="Bookman Old Style" w:hAnsi="Bookman Old Style" w:cs="Arial"/>
          <w:b w:val="0"/>
          <w:color w:val="auto"/>
          <w:sz w:val="24"/>
        </w:rPr>
        <w:t xml:space="preserve"> W/mK; Клас на реакция на огън: А1 (EN 13501-1);</w:t>
      </w:r>
    </w:p>
    <w:p w:rsidR="00284BCD" w:rsidRPr="001C73DA" w:rsidRDefault="00284BCD" w:rsidP="00AB546E">
      <w:pPr>
        <w:spacing w:before="240" w:line="360" w:lineRule="auto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4.</w:t>
      </w:r>
      <w:r w:rsidR="00AB546E"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8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. Изисквания към дограмите:</w:t>
      </w:r>
    </w:p>
    <w:p w:rsidR="00284BCD" w:rsidRPr="00AB546E" w:rsidRDefault="00284BCD" w:rsidP="00AB546E">
      <w:pPr>
        <w:widowControl w:val="0"/>
        <w:spacing w:line="360" w:lineRule="auto"/>
        <w:ind w:firstLine="709"/>
        <w:jc w:val="both"/>
        <w:rPr>
          <w:rFonts w:ascii="Bookman Old Style" w:hAnsi="Bookman Old Style" w:cs="Arial"/>
        </w:rPr>
      </w:pPr>
      <w:r w:rsidRPr="00AB546E">
        <w:rPr>
          <w:rFonts w:ascii="Bookman Old Style" w:hAnsi="Bookman Old Style" w:cs="Arial"/>
        </w:rPr>
        <w:t>При избора на дограма следва да се изиска сертификат за обобщения коефициент на топлопреминаване на дограма и стъклопакет, който не бива да е по- висок от посочения в точка 4</w:t>
      </w:r>
      <w:r w:rsidR="00AB546E">
        <w:rPr>
          <w:rFonts w:ascii="Bookman Old Style" w:hAnsi="Bookman Old Style" w:cs="Arial"/>
          <w:lang w:val="bg-BG"/>
        </w:rPr>
        <w:t>.2</w:t>
      </w:r>
      <w:r w:rsidRPr="00AB546E">
        <w:rPr>
          <w:rFonts w:ascii="Bookman Old Style" w:hAnsi="Bookman Old Style" w:cs="Arial"/>
        </w:rPr>
        <w:t>.</w:t>
      </w:r>
    </w:p>
    <w:p w:rsidR="00284BCD" w:rsidRPr="001C73DA" w:rsidRDefault="00AB546E" w:rsidP="00AB546E">
      <w:pPr>
        <w:spacing w:before="240" w:line="360" w:lineRule="auto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5</w:t>
      </w:r>
      <w:r w:rsidR="00284BCD"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. Електрически мощности</w:t>
      </w:r>
    </w:p>
    <w:p w:rsidR="00AB546E" w:rsidRPr="00176BE8" w:rsidRDefault="00AB546E" w:rsidP="00AB546E">
      <w:pPr>
        <w:widowControl w:val="0"/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>
        <w:rPr>
          <w:rFonts w:ascii="Bookman Old Style" w:hAnsi="Bookman Old Style" w:cs="Arial"/>
          <w:lang w:val="bg-BG"/>
        </w:rPr>
        <w:t>И</w:t>
      </w:r>
      <w:r w:rsidR="00284BCD" w:rsidRPr="00AB546E">
        <w:rPr>
          <w:rFonts w:ascii="Bookman Old Style" w:hAnsi="Bookman Old Style" w:cs="Arial"/>
        </w:rPr>
        <w:t xml:space="preserve">нсталирани ел. мощности за осветление, влияещи и невлияещи на топлинния баланс на сградата са съгласно предоставен проект по част Електро и съгласно Доклад от обследване за енергийна ефективност. </w:t>
      </w:r>
    </w:p>
    <w:p w:rsidR="00831702" w:rsidRPr="001C73DA" w:rsidRDefault="00831702" w:rsidP="00831702">
      <w:pPr>
        <w:spacing w:line="360" w:lineRule="auto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831702" w:rsidRPr="001C73DA" w:rsidRDefault="00831702" w:rsidP="00831702">
      <w:pPr>
        <w:spacing w:line="360" w:lineRule="auto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Забележка:</w:t>
      </w:r>
    </w:p>
    <w:p w:rsidR="00831702" w:rsidRPr="00176BE8" w:rsidRDefault="00831702" w:rsidP="00831702">
      <w:pPr>
        <w:widowControl w:val="0"/>
        <w:tabs>
          <w:tab w:val="left" w:pos="1515"/>
        </w:tabs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176BE8">
        <w:rPr>
          <w:rFonts w:ascii="Bookman Old Style" w:hAnsi="Bookman Old Style" w:cs="Arial"/>
          <w:b/>
          <w:bCs/>
          <w:lang w:val="bg-BG"/>
        </w:rPr>
        <w:t xml:space="preserve"> </w:t>
      </w:r>
      <w:r w:rsidRPr="00176BE8">
        <w:rPr>
          <w:rFonts w:ascii="Bookman Old Style" w:hAnsi="Bookman Old Style" w:cs="Arial"/>
          <w:lang w:val="bg-BG"/>
        </w:rPr>
        <w:t>Настоящият проект да се гледа съвместно с проекта по част „Архитектурна” при определяне на количествата и изпълнение на строително-монтажните работи.</w:t>
      </w:r>
    </w:p>
    <w:p w:rsidR="00831702" w:rsidRPr="00176BE8" w:rsidRDefault="00831702" w:rsidP="00831702">
      <w:pPr>
        <w:pStyle w:val="20"/>
        <w:spacing w:line="360" w:lineRule="auto"/>
        <w:ind w:firstLine="709"/>
        <w:jc w:val="both"/>
        <w:rPr>
          <w:rFonts w:ascii="Bookman Old Style" w:hAnsi="Bookman Old Style" w:cs="Arial"/>
          <w:b w:val="0"/>
          <w:i w:val="0"/>
          <w:lang w:val="en-US"/>
        </w:rPr>
      </w:pPr>
      <w:r w:rsidRPr="00176BE8">
        <w:rPr>
          <w:rFonts w:ascii="Bookman Old Style" w:hAnsi="Bookman Old Style" w:cs="Arial"/>
          <w:b w:val="0"/>
          <w:i w:val="0"/>
        </w:rPr>
        <w:t>Всички вложени материали по време на строителството на обекта следва да отговарят на “Наредба за съществените изисквания към строежите и оценяване съответствието на строителни продукти”</w:t>
      </w:r>
      <w:r w:rsidRPr="00176BE8">
        <w:rPr>
          <w:rFonts w:ascii="Bookman Old Style" w:hAnsi="Bookman Old Style" w:cs="Arial"/>
          <w:b w:val="0"/>
          <w:i w:val="0"/>
          <w:lang w:val="en-US"/>
        </w:rPr>
        <w:t xml:space="preserve"> /</w:t>
      </w:r>
      <w:r w:rsidRPr="00176BE8">
        <w:rPr>
          <w:rFonts w:ascii="Bookman Old Style" w:hAnsi="Bookman Old Style" w:cs="Arial"/>
          <w:b w:val="0"/>
          <w:i w:val="0"/>
        </w:rPr>
        <w:t>ДВ, бр. 60 от 2014 г</w:t>
      </w:r>
      <w:r w:rsidRPr="00176BE8">
        <w:rPr>
          <w:rFonts w:ascii="Bookman Old Style" w:hAnsi="Bookman Old Style"/>
          <w:bCs/>
          <w:iCs/>
          <w:szCs w:val="24"/>
          <w:highlight w:val="white"/>
          <w:shd w:val="clear" w:color="auto" w:fill="FEFEFE"/>
        </w:rPr>
        <w:t>.</w:t>
      </w:r>
      <w:r w:rsidRPr="00176BE8">
        <w:rPr>
          <w:rFonts w:ascii="Bookman Old Style" w:hAnsi="Bookman Old Style" w:cs="Arial"/>
          <w:b w:val="0"/>
          <w:i w:val="0"/>
        </w:rPr>
        <w:t>/.</w:t>
      </w:r>
    </w:p>
    <w:p w:rsidR="00831702" w:rsidRPr="00176BE8" w:rsidRDefault="00831702" w:rsidP="00831702">
      <w:pPr>
        <w:pStyle w:val="20"/>
        <w:spacing w:line="360" w:lineRule="auto"/>
        <w:ind w:firstLine="709"/>
        <w:jc w:val="both"/>
        <w:rPr>
          <w:rFonts w:ascii="Bookman Old Style" w:hAnsi="Bookman Old Style" w:cs="Arial"/>
          <w:b w:val="0"/>
          <w:i w:val="0"/>
        </w:rPr>
      </w:pPr>
    </w:p>
    <w:p w:rsidR="00831702" w:rsidRPr="00176BE8" w:rsidRDefault="00831702" w:rsidP="00831702">
      <w:pPr>
        <w:pStyle w:val="20"/>
        <w:spacing w:line="360" w:lineRule="auto"/>
        <w:ind w:firstLine="709"/>
        <w:jc w:val="both"/>
        <w:rPr>
          <w:rFonts w:ascii="Bookman Old Style" w:hAnsi="Bookman Old Style" w:cs="Arial"/>
          <w:b w:val="0"/>
          <w:i w:val="0"/>
        </w:rPr>
      </w:pPr>
    </w:p>
    <w:p w:rsidR="00DE1F05" w:rsidRDefault="00831702" w:rsidP="00831702">
      <w:pPr>
        <w:tabs>
          <w:tab w:val="left" w:pos="5954"/>
        </w:tabs>
        <w:spacing w:line="360" w:lineRule="auto"/>
        <w:jc w:val="both"/>
        <w:rPr>
          <w:rFonts w:ascii="Bookman Old Style" w:hAnsi="Bookman Old Style" w:cs="Arial"/>
          <w:lang w:val="bg-BG"/>
        </w:rPr>
      </w:pPr>
      <w:r w:rsidRPr="00176BE8">
        <w:rPr>
          <w:rFonts w:ascii="Bookman Old Style" w:hAnsi="Bookman Old Style" w:cs="Arial"/>
        </w:rPr>
        <w:tab/>
      </w:r>
    </w:p>
    <w:p w:rsidR="00DE1F05" w:rsidRDefault="00DE1F05" w:rsidP="00831702">
      <w:pPr>
        <w:tabs>
          <w:tab w:val="left" w:pos="5954"/>
        </w:tabs>
        <w:spacing w:line="360" w:lineRule="auto"/>
        <w:jc w:val="both"/>
        <w:rPr>
          <w:rFonts w:ascii="Bookman Old Style" w:hAnsi="Bookman Old Style" w:cs="Arial"/>
          <w:lang w:val="bg-BG"/>
        </w:rPr>
      </w:pPr>
    </w:p>
    <w:p w:rsidR="00831702" w:rsidRPr="00176BE8" w:rsidRDefault="00DE1F05" w:rsidP="00831702">
      <w:pPr>
        <w:tabs>
          <w:tab w:val="left" w:pos="5954"/>
        </w:tabs>
        <w:spacing w:line="360" w:lineRule="auto"/>
        <w:jc w:val="both"/>
        <w:rPr>
          <w:rFonts w:ascii="Bookman Old Style" w:hAnsi="Bookman Old Style" w:cs="Arial"/>
        </w:rPr>
      </w:pPr>
      <w:r>
        <w:rPr>
          <w:rFonts w:ascii="Bookman Old Style" w:hAnsi="Bookman Old Style" w:cs="Arial"/>
          <w:lang w:val="bg-BG"/>
        </w:rPr>
        <w:tab/>
      </w:r>
      <w:r w:rsidR="00831702" w:rsidRPr="00176BE8">
        <w:rPr>
          <w:rFonts w:ascii="Bookman Old Style" w:hAnsi="Bookman Old Style" w:cs="Arial"/>
        </w:rPr>
        <w:t>Проектант:</w:t>
      </w:r>
    </w:p>
    <w:p w:rsidR="00300929" w:rsidRDefault="00831702" w:rsidP="00DE1F05">
      <w:pPr>
        <w:tabs>
          <w:tab w:val="left" w:pos="6946"/>
        </w:tabs>
        <w:spacing w:line="360" w:lineRule="auto"/>
        <w:ind w:left="992" w:hanging="992"/>
        <w:jc w:val="both"/>
        <w:rPr>
          <w:rFonts w:ascii="Bookman Old Style" w:hAnsi="Bookman Old Style" w:cs="Arial"/>
          <w:b/>
          <w:sz w:val="22"/>
          <w:szCs w:val="22"/>
          <w:lang w:val="bg-BG"/>
        </w:rPr>
      </w:pPr>
      <w:r w:rsidRPr="00176BE8">
        <w:rPr>
          <w:rFonts w:ascii="Bookman Old Style" w:hAnsi="Bookman Old Style" w:cs="Arial"/>
        </w:rPr>
        <w:tab/>
      </w:r>
      <w:r w:rsidRPr="00176BE8">
        <w:rPr>
          <w:rFonts w:ascii="Bookman Old Style" w:hAnsi="Bookman Old Style" w:cs="Arial"/>
        </w:rPr>
        <w:tab/>
        <w:t>/инж. М. Райкова/</w:t>
      </w:r>
    </w:p>
    <w:p w:rsidR="00D8070C" w:rsidRPr="00FB57A7" w:rsidRDefault="00D8070C" w:rsidP="00D8070C">
      <w:pPr>
        <w:tabs>
          <w:tab w:val="left" w:pos="993"/>
        </w:tabs>
        <w:jc w:val="both"/>
        <w:rPr>
          <w:rFonts w:ascii="Bookman Old Style" w:hAnsi="Bookman Old Style" w:cs="Arial"/>
          <w:sz w:val="22"/>
          <w:szCs w:val="22"/>
          <w:lang w:val="bg-BG"/>
        </w:rPr>
      </w:pPr>
      <w:r w:rsidRPr="00176BE8">
        <w:rPr>
          <w:rFonts w:ascii="Bookman Old Style" w:hAnsi="Bookman Old Style" w:cs="Arial"/>
          <w:b/>
          <w:sz w:val="22"/>
          <w:szCs w:val="22"/>
          <w:lang w:val="bg-BG"/>
        </w:rPr>
        <w:t>ОБЕКТ:</w:t>
      </w:r>
      <w:r w:rsidRPr="00176BE8">
        <w:rPr>
          <w:rFonts w:ascii="Bookman Old Style" w:hAnsi="Bookman Old Style" w:cs="Arial"/>
          <w:b/>
          <w:sz w:val="22"/>
          <w:szCs w:val="22"/>
          <w:lang w:val="bg-BG"/>
        </w:rPr>
        <w:tab/>
      </w:r>
      <w:r w:rsidRPr="008C5EF6">
        <w:rPr>
          <w:rFonts w:ascii="Bookman Old Style" w:hAnsi="Bookman Old Style" w:cs="Arial"/>
          <w:sz w:val="22"/>
          <w:szCs w:val="22"/>
          <w:lang w:val="bg-BG"/>
        </w:rPr>
        <w:t xml:space="preserve">Концертна зала "Добрич" - основен ремонт и обновяване в УПИ </w:t>
      </w:r>
      <w:r w:rsidRPr="008C5EF6">
        <w:rPr>
          <w:rFonts w:ascii="Bookman Old Style" w:hAnsi="Bookman Old Style" w:cs="Arial"/>
          <w:sz w:val="22"/>
          <w:szCs w:val="22"/>
          <w:lang w:val="en-US"/>
        </w:rPr>
        <w:t xml:space="preserve">I, </w:t>
      </w:r>
      <w:r w:rsidRPr="008C5EF6">
        <w:rPr>
          <w:rFonts w:ascii="Bookman Old Style" w:hAnsi="Bookman Old Style" w:cs="Arial"/>
          <w:sz w:val="22"/>
          <w:szCs w:val="22"/>
          <w:lang w:val="bg-BG"/>
        </w:rPr>
        <w:t>кв. 45 на ЦГЧ</w:t>
      </w:r>
      <w:r>
        <w:rPr>
          <w:rFonts w:ascii="Bookman Old Style" w:hAnsi="Bookman Old Style" w:cs="Arial"/>
          <w:sz w:val="22"/>
          <w:szCs w:val="22"/>
          <w:lang w:val="bg-BG"/>
        </w:rPr>
        <w:t>,</w:t>
      </w:r>
      <w:r w:rsidRPr="008C5EF6">
        <w:rPr>
          <w:rFonts w:ascii="Bookman Old Style" w:hAnsi="Bookman Old Style" w:cs="Arial"/>
          <w:sz w:val="22"/>
          <w:szCs w:val="22"/>
          <w:lang w:val="bg-BG"/>
        </w:rPr>
        <w:t xml:space="preserve"> гр. Добрич</w:t>
      </w:r>
      <w:r>
        <w:rPr>
          <w:rFonts w:ascii="Bookman Old Style" w:hAnsi="Bookman Old Style" w:cs="Arial"/>
          <w:b/>
          <w:sz w:val="22"/>
          <w:szCs w:val="22"/>
          <w:lang w:val="bg-BG"/>
        </w:rPr>
        <w:t xml:space="preserve"> </w:t>
      </w:r>
    </w:p>
    <w:p w:rsidR="008C5EF6" w:rsidRPr="00176BE8" w:rsidRDefault="008C5EF6" w:rsidP="008C5EF6">
      <w:pPr>
        <w:tabs>
          <w:tab w:val="left" w:pos="993"/>
        </w:tabs>
        <w:jc w:val="both"/>
        <w:rPr>
          <w:rFonts w:ascii="Bookman Old Style" w:hAnsi="Bookman Old Style" w:cs="Arial"/>
          <w:sz w:val="22"/>
          <w:szCs w:val="22"/>
          <w:lang w:val="bg-BG"/>
        </w:rPr>
      </w:pPr>
      <w:r w:rsidRPr="00D8070C">
        <w:rPr>
          <w:rFonts w:ascii="Bookman Old Style" w:hAnsi="Bookman Old Style" w:cs="Arial"/>
          <w:b/>
          <w:sz w:val="22"/>
          <w:szCs w:val="22"/>
          <w:lang w:val="bg-BG"/>
        </w:rPr>
        <w:t>ЧАСТ:</w:t>
      </w:r>
      <w:r w:rsidRPr="00FB57A7">
        <w:rPr>
          <w:rFonts w:ascii="Bookman Old Style" w:hAnsi="Bookman Old Style" w:cs="Arial"/>
          <w:sz w:val="22"/>
          <w:szCs w:val="22"/>
          <w:lang w:val="bg-BG"/>
        </w:rPr>
        <w:t xml:space="preserve">  </w:t>
      </w:r>
      <w:r w:rsidRPr="00176BE8">
        <w:rPr>
          <w:rFonts w:ascii="Bookman Old Style" w:hAnsi="Bookman Old Style" w:cs="Arial"/>
          <w:sz w:val="22"/>
          <w:szCs w:val="22"/>
          <w:lang w:val="bg-BG"/>
        </w:rPr>
        <w:t xml:space="preserve"> </w:t>
      </w:r>
      <w:r w:rsidRPr="00176BE8">
        <w:rPr>
          <w:rFonts w:ascii="Bookman Old Style" w:hAnsi="Bookman Old Style" w:cs="Arial"/>
          <w:sz w:val="22"/>
          <w:szCs w:val="22"/>
          <w:lang w:val="bg-BG"/>
        </w:rPr>
        <w:tab/>
        <w:t>Енергийна ефективност</w:t>
      </w:r>
    </w:p>
    <w:p w:rsidR="008C5EF6" w:rsidRPr="00176BE8" w:rsidRDefault="008C5EF6" w:rsidP="008C5EF6">
      <w:pPr>
        <w:keepNext/>
        <w:pBdr>
          <w:bottom w:val="double" w:sz="4" w:space="1" w:color="auto"/>
        </w:pBdr>
        <w:spacing w:line="360" w:lineRule="auto"/>
        <w:jc w:val="both"/>
        <w:rPr>
          <w:rFonts w:ascii="Bookman Old Style" w:hAnsi="Bookman Old Style" w:cs="Arial"/>
          <w:sz w:val="22"/>
          <w:szCs w:val="22"/>
        </w:rPr>
      </w:pPr>
      <w:r w:rsidRPr="00176BE8">
        <w:rPr>
          <w:rFonts w:ascii="Bookman Old Style" w:hAnsi="Bookman Old Style" w:cs="Arial"/>
          <w:b/>
          <w:sz w:val="22"/>
          <w:szCs w:val="22"/>
          <w:lang w:val="bg-BG"/>
        </w:rPr>
        <w:t>ФАЗА</w:t>
      </w:r>
      <w:r w:rsidRPr="00176BE8">
        <w:rPr>
          <w:rFonts w:ascii="Bookman Old Style" w:hAnsi="Bookman Old Style" w:cs="Arial"/>
          <w:sz w:val="22"/>
          <w:szCs w:val="22"/>
        </w:rPr>
        <w:t xml:space="preserve">:  </w:t>
      </w:r>
      <w:r w:rsidRPr="00176BE8">
        <w:rPr>
          <w:rFonts w:ascii="Bookman Old Style" w:hAnsi="Bookman Old Style" w:cs="Arial"/>
          <w:sz w:val="22"/>
          <w:szCs w:val="22"/>
          <w:lang w:val="bg-BG"/>
        </w:rPr>
        <w:t xml:space="preserve">  ИТП</w:t>
      </w:r>
    </w:p>
    <w:p w:rsidR="00D32EFF" w:rsidRPr="001C73DA" w:rsidRDefault="00D32EFF" w:rsidP="00D32EFF">
      <w:pPr>
        <w:spacing w:line="360" w:lineRule="auto"/>
        <w:jc w:val="center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bookmarkEnd w:id="0"/>
    <w:bookmarkEnd w:id="1"/>
    <w:p w:rsidR="00AB546E" w:rsidRPr="001C73DA" w:rsidRDefault="00AB546E" w:rsidP="00AB546E">
      <w:pPr>
        <w:spacing w:line="360" w:lineRule="auto"/>
        <w:jc w:val="center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AB546E" w:rsidRPr="001C73DA" w:rsidRDefault="00AB546E" w:rsidP="00AB546E">
      <w:pPr>
        <w:spacing w:line="360" w:lineRule="auto"/>
        <w:jc w:val="center"/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II. 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ТЕХНИЧЕСКИ ИЗЧИСЛЕНИЯ И ДЕТАЙЛИ</w:t>
      </w:r>
    </w:p>
    <w:p w:rsidR="00AB546E" w:rsidRPr="001C73DA" w:rsidRDefault="00AB546E" w:rsidP="00AB546E">
      <w:pPr>
        <w:spacing w:before="360" w:line="276" w:lineRule="auto"/>
        <w:jc w:val="both"/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1. Oсновни геометрични характеристики на сградата</w:t>
      </w:r>
    </w:p>
    <w:p w:rsidR="00AB546E" w:rsidRDefault="00AB546E" w:rsidP="00AB546E">
      <w:pPr>
        <w:tabs>
          <w:tab w:val="left" w:pos="5115"/>
        </w:tabs>
        <w:jc w:val="right"/>
        <w:rPr>
          <w:rFonts w:ascii="Arial" w:hAnsi="Arial" w:cs="Arial"/>
          <w:sz w:val="22"/>
          <w:szCs w:val="22"/>
          <w:lang w:val="bg-BG"/>
        </w:rPr>
      </w:pPr>
    </w:p>
    <w:p w:rsidR="00AB546E" w:rsidRDefault="00AB546E" w:rsidP="00AB546E">
      <w:pPr>
        <w:tabs>
          <w:tab w:val="left" w:pos="5115"/>
        </w:tabs>
        <w:jc w:val="right"/>
        <w:rPr>
          <w:rFonts w:ascii="Arial" w:hAnsi="Arial" w:cs="Arial"/>
          <w:sz w:val="22"/>
          <w:szCs w:val="22"/>
          <w:lang w:val="bg-BG"/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2204"/>
        <w:gridCol w:w="2191"/>
        <w:gridCol w:w="5340"/>
      </w:tblGrid>
      <w:tr w:rsidR="00AB546E" w:rsidRPr="007C4D65" w:rsidTr="00AB54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8"/>
        </w:trPr>
        <w:tc>
          <w:tcPr>
            <w:tcW w:w="1106" w:type="pct"/>
            <w:shd w:val="clear" w:color="auto" w:fill="D9D9D9" w:themeFill="background1" w:themeFillShade="D9"/>
            <w:noWrap/>
            <w:vAlign w:val="center"/>
            <w:hideMark/>
          </w:tcPr>
          <w:p w:rsidR="00AB546E" w:rsidRPr="007C4D65" w:rsidRDefault="00AB546E" w:rsidP="00AB546E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7C4D65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Таблица 1</w:t>
            </w:r>
          </w:p>
        </w:tc>
        <w:tc>
          <w:tcPr>
            <w:tcW w:w="3834" w:type="pct"/>
            <w:gridSpan w:val="2"/>
            <w:shd w:val="clear" w:color="auto" w:fill="F2F2F2" w:themeFill="background1" w:themeFillShade="F2"/>
            <w:noWrap/>
            <w:vAlign w:val="center"/>
            <w:hideMark/>
          </w:tcPr>
          <w:p w:rsidR="00AB546E" w:rsidRPr="007C4D65" w:rsidRDefault="00AB546E" w:rsidP="00AB546E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7C4D65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Геометрични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</w:t>
            </w:r>
            <w:r w:rsidRPr="007C4D65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характеристики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</w:t>
            </w:r>
            <w:r w:rsidRPr="007C4D65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на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</w:t>
            </w:r>
            <w:r w:rsidRPr="007C4D65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сградата</w:t>
            </w:r>
          </w:p>
        </w:tc>
      </w:tr>
      <w:tr w:rsidR="00AB546E" w:rsidRPr="00B16A7E" w:rsidTr="00AB546E">
        <w:trPr>
          <w:trHeight w:val="300"/>
        </w:trPr>
        <w:tc>
          <w:tcPr>
            <w:tcW w:w="1106" w:type="pct"/>
            <w:noWrap/>
            <w:vAlign w:val="center"/>
            <w:hideMark/>
          </w:tcPr>
          <w:p w:rsidR="00AB546E" w:rsidRPr="00B16A7E" w:rsidRDefault="00AB546E" w:rsidP="00AB546E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B16A7E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ЗП</w:t>
            </w:r>
          </w:p>
        </w:tc>
        <w:tc>
          <w:tcPr>
            <w:tcW w:w="1110" w:type="pct"/>
            <w:noWrap/>
            <w:vAlign w:val="center"/>
            <w:hideMark/>
          </w:tcPr>
          <w:p w:rsidR="00AB546E" w:rsidRPr="00B16A7E" w:rsidRDefault="00AB546E" w:rsidP="00AB546E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B16A7E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B16A7E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</w:p>
        </w:tc>
        <w:tc>
          <w:tcPr>
            <w:tcW w:w="2704" w:type="pct"/>
            <w:noWrap/>
            <w:vAlign w:val="center"/>
            <w:hideMark/>
          </w:tcPr>
          <w:p w:rsidR="00AB546E" w:rsidRDefault="00AB546E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1607.00</w:t>
            </w:r>
          </w:p>
        </w:tc>
      </w:tr>
      <w:tr w:rsidR="00AB546E" w:rsidRPr="00B16A7E" w:rsidTr="00AB546E">
        <w:trPr>
          <w:trHeight w:val="300"/>
        </w:trPr>
        <w:tc>
          <w:tcPr>
            <w:tcW w:w="1106" w:type="pct"/>
            <w:noWrap/>
            <w:vAlign w:val="center"/>
            <w:hideMark/>
          </w:tcPr>
          <w:p w:rsidR="00AB546E" w:rsidRPr="00B16A7E" w:rsidRDefault="00AB546E" w:rsidP="00AB546E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B16A7E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РЗП</w:t>
            </w:r>
          </w:p>
        </w:tc>
        <w:tc>
          <w:tcPr>
            <w:tcW w:w="1110" w:type="pct"/>
            <w:noWrap/>
            <w:vAlign w:val="center"/>
            <w:hideMark/>
          </w:tcPr>
          <w:p w:rsidR="00AB546E" w:rsidRPr="00B16A7E" w:rsidRDefault="00AB546E" w:rsidP="00AB546E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B16A7E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B16A7E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</w:p>
        </w:tc>
        <w:tc>
          <w:tcPr>
            <w:tcW w:w="2704" w:type="pct"/>
            <w:noWrap/>
            <w:vAlign w:val="center"/>
            <w:hideMark/>
          </w:tcPr>
          <w:p w:rsidR="00AB546E" w:rsidRDefault="00AB546E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5515.77</w:t>
            </w:r>
          </w:p>
        </w:tc>
      </w:tr>
      <w:tr w:rsidR="00AB546E" w:rsidRPr="00B16A7E" w:rsidTr="00AB546E">
        <w:trPr>
          <w:trHeight w:val="300"/>
        </w:trPr>
        <w:tc>
          <w:tcPr>
            <w:tcW w:w="1106" w:type="pct"/>
            <w:noWrap/>
            <w:vAlign w:val="center"/>
            <w:hideMark/>
          </w:tcPr>
          <w:p w:rsidR="00AB546E" w:rsidRPr="00B16A7E" w:rsidRDefault="00AB546E" w:rsidP="00AB546E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B16A7E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Отопляема площ</w:t>
            </w:r>
          </w:p>
        </w:tc>
        <w:tc>
          <w:tcPr>
            <w:tcW w:w="1110" w:type="pct"/>
            <w:noWrap/>
            <w:vAlign w:val="center"/>
            <w:hideMark/>
          </w:tcPr>
          <w:p w:rsidR="00AB546E" w:rsidRPr="00B16A7E" w:rsidRDefault="00AB546E" w:rsidP="00AB546E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B16A7E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B16A7E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</w:p>
        </w:tc>
        <w:tc>
          <w:tcPr>
            <w:tcW w:w="2704" w:type="pct"/>
            <w:noWrap/>
            <w:vAlign w:val="center"/>
            <w:hideMark/>
          </w:tcPr>
          <w:p w:rsidR="00AB546E" w:rsidRPr="00AB546E" w:rsidRDefault="00AB546E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7468.02</w:t>
            </w:r>
            <w:r>
              <w:rPr>
                <w:rFonts w:ascii="Bookman Old Style" w:hAnsi="Bookman Old Style" w:cs="Arial"/>
                <w:sz w:val="18"/>
                <w:szCs w:val="18"/>
                <w:lang w:val="bg-BG"/>
              </w:rPr>
              <w:t>*</w:t>
            </w:r>
          </w:p>
        </w:tc>
      </w:tr>
      <w:tr w:rsidR="00AB546E" w:rsidRPr="00B16A7E" w:rsidTr="00AB546E">
        <w:trPr>
          <w:trHeight w:val="300"/>
        </w:trPr>
        <w:tc>
          <w:tcPr>
            <w:tcW w:w="1106" w:type="pct"/>
            <w:noWrap/>
            <w:vAlign w:val="center"/>
            <w:hideMark/>
          </w:tcPr>
          <w:p w:rsidR="00AB546E" w:rsidRPr="00B16A7E" w:rsidRDefault="00AB546E" w:rsidP="00AB546E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B16A7E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Отопляем обем</w:t>
            </w:r>
          </w:p>
        </w:tc>
        <w:tc>
          <w:tcPr>
            <w:tcW w:w="1110" w:type="pct"/>
            <w:noWrap/>
            <w:vAlign w:val="center"/>
            <w:hideMark/>
          </w:tcPr>
          <w:p w:rsidR="00AB546E" w:rsidRPr="00B16A7E" w:rsidRDefault="00AB546E" w:rsidP="00AB546E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B16A7E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B16A7E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3</w:t>
            </w:r>
          </w:p>
        </w:tc>
        <w:tc>
          <w:tcPr>
            <w:tcW w:w="2704" w:type="pct"/>
            <w:noWrap/>
            <w:vAlign w:val="center"/>
            <w:hideMark/>
          </w:tcPr>
          <w:p w:rsidR="00AB546E" w:rsidRDefault="00AB546E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23335.20</w:t>
            </w:r>
          </w:p>
        </w:tc>
      </w:tr>
      <w:tr w:rsidR="00AB546E" w:rsidRPr="00B16A7E" w:rsidTr="00AB546E">
        <w:trPr>
          <w:trHeight w:val="312"/>
        </w:trPr>
        <w:tc>
          <w:tcPr>
            <w:tcW w:w="1106" w:type="pct"/>
            <w:noWrap/>
            <w:vAlign w:val="center"/>
            <w:hideMark/>
          </w:tcPr>
          <w:p w:rsidR="00AB546E" w:rsidRPr="00B16A7E" w:rsidRDefault="00AB546E" w:rsidP="00AB546E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B16A7E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Брутен обем</w:t>
            </w:r>
          </w:p>
        </w:tc>
        <w:tc>
          <w:tcPr>
            <w:tcW w:w="1110" w:type="pct"/>
            <w:noWrap/>
            <w:vAlign w:val="center"/>
            <w:hideMark/>
          </w:tcPr>
          <w:p w:rsidR="00AB546E" w:rsidRPr="00B16A7E" w:rsidRDefault="00AB546E" w:rsidP="00AB546E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B16A7E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B16A7E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3</w:t>
            </w:r>
          </w:p>
        </w:tc>
        <w:tc>
          <w:tcPr>
            <w:tcW w:w="2704" w:type="pct"/>
            <w:noWrap/>
            <w:vAlign w:val="center"/>
            <w:hideMark/>
          </w:tcPr>
          <w:p w:rsidR="00AB546E" w:rsidRDefault="00AB546E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24590.74</w:t>
            </w:r>
          </w:p>
        </w:tc>
      </w:tr>
    </w:tbl>
    <w:p w:rsidR="00AB546E" w:rsidRPr="00AB546E" w:rsidRDefault="00AB546E" w:rsidP="00AB546E">
      <w:pPr>
        <w:tabs>
          <w:tab w:val="left" w:pos="5115"/>
        </w:tabs>
        <w:jc w:val="right"/>
        <w:rPr>
          <w:rFonts w:ascii="Bookman Old Style" w:hAnsi="Bookman Old Style" w:cs="Arial"/>
          <w:szCs w:val="20"/>
          <w:lang w:val="bg-BG"/>
        </w:rPr>
      </w:pPr>
      <w:r w:rsidRPr="00AB546E">
        <w:rPr>
          <w:rFonts w:ascii="Bookman Old Style" w:hAnsi="Bookman Old Style" w:cs="Arial"/>
          <w:szCs w:val="20"/>
          <w:lang w:val="bg-BG"/>
        </w:rPr>
        <w:t>* Поради голямата височина на залата, отопляемата й площ е завишена 3 пъти</w:t>
      </w:r>
      <w:r w:rsidR="00B6003D">
        <w:rPr>
          <w:rFonts w:ascii="Bookman Old Style" w:hAnsi="Bookman Old Style" w:cs="Arial"/>
          <w:szCs w:val="20"/>
          <w:lang w:val="bg-BG"/>
        </w:rPr>
        <w:t>.</w:t>
      </w:r>
    </w:p>
    <w:p w:rsidR="00AB546E" w:rsidRPr="001C73DA" w:rsidRDefault="00AB546E" w:rsidP="00AB546E">
      <w:pPr>
        <w:tabs>
          <w:tab w:val="left" w:pos="426"/>
        </w:tabs>
        <w:spacing w:before="240" w:after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2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.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Строителни и топлофизични характеристики на ограждащите елементи</w:t>
      </w: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940"/>
        <w:gridCol w:w="837"/>
        <w:gridCol w:w="432"/>
        <w:gridCol w:w="632"/>
        <w:gridCol w:w="286"/>
        <w:gridCol w:w="370"/>
        <w:gridCol w:w="286"/>
        <w:gridCol w:w="376"/>
        <w:gridCol w:w="286"/>
        <w:gridCol w:w="372"/>
        <w:gridCol w:w="286"/>
        <w:gridCol w:w="376"/>
        <w:gridCol w:w="286"/>
        <w:gridCol w:w="526"/>
        <w:gridCol w:w="286"/>
        <w:gridCol w:w="526"/>
        <w:gridCol w:w="286"/>
        <w:gridCol w:w="526"/>
        <w:gridCol w:w="286"/>
        <w:gridCol w:w="587"/>
        <w:gridCol w:w="947"/>
      </w:tblGrid>
      <w:tr w:rsidR="00AB546E" w:rsidRPr="004758D4" w:rsidTr="00B600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1"/>
        </w:trPr>
        <w:tc>
          <w:tcPr>
            <w:tcW w:w="1093" w:type="pct"/>
            <w:gridSpan w:val="3"/>
            <w:shd w:val="clear" w:color="auto" w:fill="D9D9D9" w:themeFill="background1" w:themeFillShade="D9"/>
            <w:noWrap/>
            <w:vAlign w:val="center"/>
            <w:hideMark/>
          </w:tcPr>
          <w:p w:rsidR="00AB546E" w:rsidRPr="004758D4" w:rsidRDefault="00AB546E" w:rsidP="00AB546E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Таблица 2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.1</w:t>
            </w:r>
          </w:p>
        </w:tc>
        <w:tc>
          <w:tcPr>
            <w:tcW w:w="3848" w:type="pct"/>
            <w:gridSpan w:val="18"/>
            <w:shd w:val="clear" w:color="auto" w:fill="F2F2F2" w:themeFill="background1" w:themeFillShade="F2"/>
            <w:noWrap/>
            <w:vAlign w:val="center"/>
            <w:hideMark/>
          </w:tcPr>
          <w:p w:rsidR="00AB546E" w:rsidRPr="004758D4" w:rsidRDefault="00AB546E" w:rsidP="00AB546E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Ограждащи елементи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зала</w:t>
            </w:r>
          </w:p>
        </w:tc>
      </w:tr>
      <w:tr w:rsidR="00B6003D" w:rsidRPr="00B6003D" w:rsidTr="00B6003D">
        <w:trPr>
          <w:trHeight w:val="264"/>
        </w:trPr>
        <w:tc>
          <w:tcPr>
            <w:tcW w:w="464" w:type="pct"/>
            <w:vMerge w:val="restar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Тип</w:t>
            </w:r>
          </w:p>
        </w:tc>
        <w:tc>
          <w:tcPr>
            <w:tcW w:w="979" w:type="pct"/>
            <w:gridSpan w:val="4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Коефициент на топлопреминаване</w:t>
            </w:r>
          </w:p>
        </w:tc>
        <w:tc>
          <w:tcPr>
            <w:tcW w:w="2989" w:type="pct"/>
            <w:gridSpan w:val="15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Посока</w:t>
            </w:r>
          </w:p>
        </w:tc>
        <w:tc>
          <w:tcPr>
            <w:tcW w:w="468" w:type="pct"/>
            <w:vMerge w:val="restart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Площ общо</w:t>
            </w:r>
          </w:p>
        </w:tc>
      </w:tr>
      <w:tr w:rsidR="00B6003D" w:rsidRPr="00B6003D" w:rsidTr="00B6003D">
        <w:trPr>
          <w:trHeight w:val="264"/>
        </w:trPr>
        <w:tc>
          <w:tcPr>
            <w:tcW w:w="464" w:type="pct"/>
            <w:vMerge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</w:p>
        </w:tc>
        <w:tc>
          <w:tcPr>
            <w:tcW w:w="419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U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bscript"/>
                <w:lang w:val="bg-BG" w:eastAsia="bg-BG"/>
              </w:rPr>
              <w:t>действ.</w:t>
            </w:r>
          </w:p>
        </w:tc>
        <w:tc>
          <w:tcPr>
            <w:tcW w:w="540" w:type="pct"/>
            <w:gridSpan w:val="3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U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bscript"/>
                <w:lang w:val="bg-BG" w:eastAsia="bg-BG"/>
              </w:rPr>
              <w:t>реф.</w:t>
            </w:r>
          </w:p>
        </w:tc>
        <w:tc>
          <w:tcPr>
            <w:tcW w:w="29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И</w:t>
            </w: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З</w:t>
            </w:r>
          </w:p>
        </w:tc>
        <w:tc>
          <w:tcPr>
            <w:tcW w:w="29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С</w:t>
            </w: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Ю</w:t>
            </w: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eastAsia="bg-BG"/>
              </w:rPr>
              <w:t>СИ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СЗ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eastAsia="bg-BG"/>
              </w:rPr>
              <w:t>ЮИ</w:t>
            </w:r>
          </w:p>
        </w:tc>
        <w:tc>
          <w:tcPr>
            <w:tcW w:w="437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ЮЗ</w:t>
            </w:r>
          </w:p>
        </w:tc>
        <w:tc>
          <w:tcPr>
            <w:tcW w:w="468" w:type="pct"/>
            <w:vMerge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</w:p>
        </w:tc>
      </w:tr>
      <w:tr w:rsidR="00B6003D" w:rsidRPr="00B6003D" w:rsidTr="00B6003D">
        <w:trPr>
          <w:trHeight w:val="276"/>
        </w:trPr>
        <w:tc>
          <w:tcPr>
            <w:tcW w:w="464" w:type="pct"/>
            <w:vMerge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</w:p>
        </w:tc>
        <w:tc>
          <w:tcPr>
            <w:tcW w:w="419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W/m²K</w:t>
            </w:r>
          </w:p>
        </w:tc>
        <w:tc>
          <w:tcPr>
            <w:tcW w:w="540" w:type="pct"/>
            <w:gridSpan w:val="3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W/m²K</w:t>
            </w:r>
          </w:p>
        </w:tc>
        <w:tc>
          <w:tcPr>
            <w:tcW w:w="29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</w:p>
        </w:tc>
        <w:tc>
          <w:tcPr>
            <w:tcW w:w="29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  <w:tc>
          <w:tcPr>
            <w:tcW w:w="437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  <w:tc>
          <w:tcPr>
            <w:tcW w:w="468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</w:tr>
      <w:tr w:rsidR="00B6003D" w:rsidRPr="00B6003D" w:rsidTr="00B6003D">
        <w:trPr>
          <w:trHeight w:val="264"/>
        </w:trPr>
        <w:tc>
          <w:tcPr>
            <w:tcW w:w="464" w:type="pct"/>
            <w:noWrap/>
            <w:vAlign w:val="center"/>
            <w:hideMark/>
          </w:tcPr>
          <w:p w:rsidR="00B6003D" w:rsidRPr="00B6003D" w:rsidRDefault="00B6003D" w:rsidP="00B6003D">
            <w:pPr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Дограма</w:t>
            </w:r>
          </w:p>
        </w:tc>
        <w:tc>
          <w:tcPr>
            <w:tcW w:w="419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1.70</w:t>
            </w:r>
          </w:p>
        </w:tc>
        <w:tc>
          <w:tcPr>
            <w:tcW w:w="540" w:type="pct"/>
            <w:gridSpan w:val="3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1.70</w:t>
            </w:r>
          </w:p>
        </w:tc>
        <w:tc>
          <w:tcPr>
            <w:tcW w:w="29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29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0.00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/>
                <w:sz w:val="16"/>
                <w:szCs w:val="16"/>
                <w:lang w:val="bg-BG" w:eastAsia="bg-BG"/>
              </w:rPr>
              <w:t>102.37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49.19</w:t>
            </w:r>
          </w:p>
        </w:tc>
        <w:tc>
          <w:tcPr>
            <w:tcW w:w="437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86.94</w:t>
            </w:r>
          </w:p>
        </w:tc>
        <w:tc>
          <w:tcPr>
            <w:tcW w:w="468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238.49</w:t>
            </w:r>
          </w:p>
        </w:tc>
      </w:tr>
      <w:tr w:rsidR="00B6003D" w:rsidRPr="00B6003D" w:rsidTr="00B6003D">
        <w:trPr>
          <w:trHeight w:val="264"/>
        </w:trPr>
        <w:tc>
          <w:tcPr>
            <w:tcW w:w="464" w:type="pct"/>
            <w:vAlign w:val="center"/>
            <w:hideMark/>
          </w:tcPr>
          <w:p w:rsidR="00B6003D" w:rsidRPr="00B6003D" w:rsidRDefault="00B6003D" w:rsidP="00B6003D">
            <w:pPr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Стени</w:t>
            </w:r>
          </w:p>
        </w:tc>
        <w:tc>
          <w:tcPr>
            <w:tcW w:w="419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0.58</w:t>
            </w:r>
          </w:p>
        </w:tc>
        <w:tc>
          <w:tcPr>
            <w:tcW w:w="540" w:type="pct"/>
            <w:gridSpan w:val="3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0.28</w:t>
            </w:r>
          </w:p>
        </w:tc>
        <w:tc>
          <w:tcPr>
            <w:tcW w:w="295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9.44</w:t>
            </w:r>
          </w:p>
        </w:tc>
        <w:tc>
          <w:tcPr>
            <w:tcW w:w="345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12.48</w:t>
            </w:r>
          </w:p>
        </w:tc>
        <w:tc>
          <w:tcPr>
            <w:tcW w:w="295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9.44</w:t>
            </w:r>
          </w:p>
        </w:tc>
        <w:tc>
          <w:tcPr>
            <w:tcW w:w="345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12.48</w:t>
            </w:r>
          </w:p>
        </w:tc>
        <w:tc>
          <w:tcPr>
            <w:tcW w:w="345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86.10</w:t>
            </w:r>
          </w:p>
        </w:tc>
        <w:tc>
          <w:tcPr>
            <w:tcW w:w="394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477.18</w:t>
            </w:r>
          </w:p>
        </w:tc>
        <w:tc>
          <w:tcPr>
            <w:tcW w:w="394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586.79</w:t>
            </w:r>
          </w:p>
        </w:tc>
        <w:tc>
          <w:tcPr>
            <w:tcW w:w="437" w:type="pct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336.92</w:t>
            </w:r>
          </w:p>
        </w:tc>
        <w:tc>
          <w:tcPr>
            <w:tcW w:w="468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1530.82</w:t>
            </w:r>
          </w:p>
        </w:tc>
      </w:tr>
      <w:tr w:rsidR="00B6003D" w:rsidRPr="00B6003D" w:rsidTr="00B6003D">
        <w:trPr>
          <w:trHeight w:val="264"/>
        </w:trPr>
        <w:tc>
          <w:tcPr>
            <w:tcW w:w="464" w:type="pct"/>
            <w:noWrap/>
            <w:vAlign w:val="center"/>
            <w:hideMark/>
          </w:tcPr>
          <w:p w:rsidR="00B6003D" w:rsidRPr="00B6003D" w:rsidRDefault="00B6003D" w:rsidP="00B6003D">
            <w:pPr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Под</w:t>
            </w:r>
          </w:p>
        </w:tc>
        <w:tc>
          <w:tcPr>
            <w:tcW w:w="419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0.72</w:t>
            </w:r>
          </w:p>
        </w:tc>
        <w:tc>
          <w:tcPr>
            <w:tcW w:w="540" w:type="pct"/>
            <w:gridSpan w:val="3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0.00</w:t>
            </w:r>
          </w:p>
        </w:tc>
        <w:tc>
          <w:tcPr>
            <w:tcW w:w="29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29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/>
                <w:sz w:val="16"/>
                <w:szCs w:val="16"/>
                <w:lang w:val="bg-BG" w:eastAsia="bg-BG"/>
              </w:rPr>
            </w:pP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/>
                <w:sz w:val="16"/>
                <w:szCs w:val="16"/>
                <w:lang w:val="bg-BG" w:eastAsia="bg-BG"/>
              </w:rPr>
            </w:pP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/>
                <w:sz w:val="16"/>
                <w:szCs w:val="16"/>
                <w:lang w:val="bg-BG" w:eastAsia="bg-BG"/>
              </w:rPr>
            </w:pPr>
          </w:p>
        </w:tc>
        <w:tc>
          <w:tcPr>
            <w:tcW w:w="437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/>
                <w:sz w:val="16"/>
                <w:szCs w:val="16"/>
                <w:lang w:val="bg-BG" w:eastAsia="bg-BG"/>
              </w:rPr>
            </w:pPr>
          </w:p>
        </w:tc>
        <w:tc>
          <w:tcPr>
            <w:tcW w:w="468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1279.60</w:t>
            </w:r>
          </w:p>
        </w:tc>
      </w:tr>
      <w:tr w:rsidR="00B6003D" w:rsidRPr="00B6003D" w:rsidTr="00B6003D">
        <w:trPr>
          <w:trHeight w:val="276"/>
        </w:trPr>
        <w:tc>
          <w:tcPr>
            <w:tcW w:w="464" w:type="pct"/>
            <w:noWrap/>
            <w:vAlign w:val="center"/>
            <w:hideMark/>
          </w:tcPr>
          <w:p w:rsidR="00B6003D" w:rsidRPr="00B6003D" w:rsidRDefault="00B6003D" w:rsidP="00B6003D">
            <w:pPr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Покрив</w:t>
            </w:r>
          </w:p>
        </w:tc>
        <w:tc>
          <w:tcPr>
            <w:tcW w:w="419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0.27</w:t>
            </w:r>
          </w:p>
        </w:tc>
        <w:tc>
          <w:tcPr>
            <w:tcW w:w="540" w:type="pct"/>
            <w:gridSpan w:val="3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0.25</w:t>
            </w:r>
          </w:p>
        </w:tc>
        <w:tc>
          <w:tcPr>
            <w:tcW w:w="29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29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45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/>
                <w:sz w:val="16"/>
                <w:szCs w:val="16"/>
                <w:lang w:val="bg-BG" w:eastAsia="bg-BG"/>
              </w:rPr>
            </w:pP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/>
                <w:sz w:val="16"/>
                <w:szCs w:val="16"/>
                <w:lang w:val="bg-BG" w:eastAsia="bg-BG"/>
              </w:rPr>
            </w:pP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/>
                <w:sz w:val="16"/>
                <w:szCs w:val="16"/>
                <w:lang w:val="bg-BG" w:eastAsia="bg-BG"/>
              </w:rPr>
            </w:pPr>
          </w:p>
        </w:tc>
        <w:tc>
          <w:tcPr>
            <w:tcW w:w="437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/>
                <w:sz w:val="16"/>
                <w:szCs w:val="16"/>
                <w:lang w:val="bg-BG" w:eastAsia="bg-BG"/>
              </w:rPr>
            </w:pPr>
          </w:p>
        </w:tc>
        <w:tc>
          <w:tcPr>
            <w:tcW w:w="468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1 049.42</w:t>
            </w:r>
          </w:p>
        </w:tc>
      </w:tr>
      <w:tr w:rsidR="00B6003D" w:rsidRPr="004758D4" w:rsidTr="00B6003D">
        <w:trPr>
          <w:trHeight w:val="581"/>
        </w:trPr>
        <w:tc>
          <w:tcPr>
            <w:tcW w:w="1093" w:type="pct"/>
            <w:gridSpan w:val="3"/>
            <w:shd w:val="clear" w:color="auto" w:fill="D9D9D9" w:themeFill="background1" w:themeFillShade="D9"/>
            <w:noWrap/>
            <w:vAlign w:val="center"/>
            <w:hideMark/>
          </w:tcPr>
          <w:p w:rsidR="00B6003D" w:rsidRPr="004758D4" w:rsidRDefault="00B6003D" w:rsidP="00B6003D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Таблица 2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.2</w:t>
            </w:r>
          </w:p>
        </w:tc>
        <w:tc>
          <w:tcPr>
            <w:tcW w:w="3848" w:type="pct"/>
            <w:gridSpan w:val="18"/>
            <w:shd w:val="clear" w:color="auto" w:fill="F2F2F2" w:themeFill="background1" w:themeFillShade="F2"/>
            <w:noWrap/>
            <w:vAlign w:val="center"/>
            <w:hideMark/>
          </w:tcPr>
          <w:p w:rsidR="00B6003D" w:rsidRPr="004758D4" w:rsidRDefault="00B6003D" w:rsidP="00B6003D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Ограждащи елементи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библиотека</w:t>
            </w:r>
          </w:p>
        </w:tc>
      </w:tr>
      <w:tr w:rsidR="00B6003D" w:rsidRPr="00B6003D" w:rsidTr="00B6003D">
        <w:trPr>
          <w:trHeight w:val="264"/>
        </w:trPr>
        <w:tc>
          <w:tcPr>
            <w:tcW w:w="464" w:type="pct"/>
            <w:vMerge w:val="restar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Тип</w:t>
            </w:r>
          </w:p>
        </w:tc>
        <w:tc>
          <w:tcPr>
            <w:tcW w:w="952" w:type="pct"/>
            <w:gridSpan w:val="3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Коефициент на топлопреминаване</w:t>
            </w:r>
          </w:p>
        </w:tc>
        <w:tc>
          <w:tcPr>
            <w:tcW w:w="3016" w:type="pct"/>
            <w:gridSpan w:val="16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Посока</w:t>
            </w:r>
          </w:p>
        </w:tc>
        <w:tc>
          <w:tcPr>
            <w:tcW w:w="468" w:type="pct"/>
            <w:vMerge w:val="restart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Площ общо</w:t>
            </w:r>
          </w:p>
        </w:tc>
      </w:tr>
      <w:tr w:rsidR="00B6003D" w:rsidRPr="00B6003D" w:rsidTr="00B6003D">
        <w:trPr>
          <w:trHeight w:val="264"/>
        </w:trPr>
        <w:tc>
          <w:tcPr>
            <w:tcW w:w="464" w:type="pct"/>
            <w:vMerge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</w:p>
        </w:tc>
        <w:tc>
          <w:tcPr>
            <w:tcW w:w="419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U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bscript"/>
                <w:lang w:val="bg-BG" w:eastAsia="bg-BG"/>
              </w:rPr>
              <w:t>действ.</w:t>
            </w:r>
          </w:p>
        </w:tc>
        <w:tc>
          <w:tcPr>
            <w:tcW w:w="513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U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bscript"/>
                <w:lang w:val="bg-BG" w:eastAsia="bg-BG"/>
              </w:rPr>
              <w:t>реф.</w:t>
            </w: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И</w:t>
            </w: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З</w:t>
            </w: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С</w:t>
            </w: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Ю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eastAsia="bg-BG"/>
              </w:rPr>
              <w:t>СИ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СЗ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eastAsia="bg-BG"/>
              </w:rPr>
              <w:t>ЮИ</w:t>
            </w:r>
          </w:p>
        </w:tc>
        <w:tc>
          <w:tcPr>
            <w:tcW w:w="453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ЮЗ</w:t>
            </w:r>
          </w:p>
        </w:tc>
        <w:tc>
          <w:tcPr>
            <w:tcW w:w="468" w:type="pct"/>
            <w:vMerge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</w:p>
        </w:tc>
      </w:tr>
      <w:tr w:rsidR="00B6003D" w:rsidRPr="00B6003D" w:rsidTr="00B6003D">
        <w:trPr>
          <w:trHeight w:val="276"/>
        </w:trPr>
        <w:tc>
          <w:tcPr>
            <w:tcW w:w="464" w:type="pct"/>
            <w:vMerge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</w:p>
        </w:tc>
        <w:tc>
          <w:tcPr>
            <w:tcW w:w="419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W/m²K</w:t>
            </w:r>
          </w:p>
        </w:tc>
        <w:tc>
          <w:tcPr>
            <w:tcW w:w="513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W/m²K</w:t>
            </w: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  <w:tc>
          <w:tcPr>
            <w:tcW w:w="453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  <w:tc>
          <w:tcPr>
            <w:tcW w:w="468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lang w:val="bg-BG" w:eastAsia="bg-BG"/>
              </w:rPr>
              <w:t>m</w:t>
            </w:r>
            <w:r w:rsidRPr="00B6003D">
              <w:rPr>
                <w:rFonts w:ascii="Bookman Old Style" w:hAnsi="Bookman Old Style" w:cs="Arial"/>
                <w:b/>
                <w:bCs/>
                <w:sz w:val="16"/>
                <w:szCs w:val="16"/>
                <w:vertAlign w:val="superscript"/>
                <w:lang w:val="bg-BG" w:eastAsia="bg-BG"/>
              </w:rPr>
              <w:t>2</w:t>
            </w:r>
          </w:p>
        </w:tc>
      </w:tr>
      <w:tr w:rsidR="00B6003D" w:rsidRPr="00B6003D" w:rsidTr="00B6003D">
        <w:trPr>
          <w:trHeight w:val="264"/>
        </w:trPr>
        <w:tc>
          <w:tcPr>
            <w:tcW w:w="464" w:type="pct"/>
            <w:noWrap/>
            <w:vAlign w:val="center"/>
            <w:hideMark/>
          </w:tcPr>
          <w:p w:rsidR="00B6003D" w:rsidRPr="00B6003D" w:rsidRDefault="00B6003D" w:rsidP="00B6003D">
            <w:pPr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Дограма</w:t>
            </w:r>
          </w:p>
        </w:tc>
        <w:tc>
          <w:tcPr>
            <w:tcW w:w="419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3.71</w:t>
            </w:r>
          </w:p>
        </w:tc>
        <w:tc>
          <w:tcPr>
            <w:tcW w:w="513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1.70</w:t>
            </w: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66.62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sz w:val="16"/>
                <w:szCs w:val="16"/>
                <w:lang w:val="bg-BG" w:eastAsia="bg-BG"/>
              </w:rPr>
            </w:pPr>
            <w:r w:rsidRPr="00B6003D">
              <w:rPr>
                <w:sz w:val="16"/>
                <w:szCs w:val="16"/>
                <w:lang w:val="bg-BG" w:eastAsia="bg-BG"/>
              </w:rPr>
              <w:t>148.51</w:t>
            </w: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202.15</w:t>
            </w:r>
          </w:p>
        </w:tc>
        <w:tc>
          <w:tcPr>
            <w:tcW w:w="453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66.00</w:t>
            </w:r>
          </w:p>
        </w:tc>
        <w:tc>
          <w:tcPr>
            <w:tcW w:w="468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483.28</w:t>
            </w:r>
          </w:p>
        </w:tc>
      </w:tr>
      <w:tr w:rsidR="00B6003D" w:rsidRPr="00B6003D" w:rsidTr="00B6003D">
        <w:trPr>
          <w:trHeight w:val="264"/>
        </w:trPr>
        <w:tc>
          <w:tcPr>
            <w:tcW w:w="464" w:type="pct"/>
            <w:vAlign w:val="center"/>
            <w:hideMark/>
          </w:tcPr>
          <w:p w:rsidR="00B6003D" w:rsidRPr="00B6003D" w:rsidRDefault="00B6003D" w:rsidP="00B6003D">
            <w:pPr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Стени</w:t>
            </w:r>
          </w:p>
        </w:tc>
        <w:tc>
          <w:tcPr>
            <w:tcW w:w="419" w:type="pct"/>
            <w:noWrap/>
            <w:vAlign w:val="center"/>
            <w:hideMark/>
          </w:tcPr>
          <w:p w:rsidR="00B6003D" w:rsidRPr="00B6003D" w:rsidRDefault="00B6003D" w:rsidP="00940E1B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1.</w:t>
            </w:r>
            <w:r w:rsidR="00940E1B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2</w:t>
            </w: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8</w:t>
            </w:r>
          </w:p>
        </w:tc>
        <w:tc>
          <w:tcPr>
            <w:tcW w:w="513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0.28</w:t>
            </w:r>
          </w:p>
        </w:tc>
        <w:tc>
          <w:tcPr>
            <w:tcW w:w="311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0.00</w:t>
            </w:r>
          </w:p>
        </w:tc>
        <w:tc>
          <w:tcPr>
            <w:tcW w:w="311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0.00</w:t>
            </w:r>
          </w:p>
        </w:tc>
        <w:tc>
          <w:tcPr>
            <w:tcW w:w="311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0.00</w:t>
            </w:r>
          </w:p>
        </w:tc>
        <w:tc>
          <w:tcPr>
            <w:tcW w:w="311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0.00</w:t>
            </w:r>
          </w:p>
        </w:tc>
        <w:tc>
          <w:tcPr>
            <w:tcW w:w="394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339.73</w:t>
            </w:r>
          </w:p>
        </w:tc>
        <w:tc>
          <w:tcPr>
            <w:tcW w:w="394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253.31</w:t>
            </w:r>
          </w:p>
        </w:tc>
        <w:tc>
          <w:tcPr>
            <w:tcW w:w="394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233.72</w:t>
            </w:r>
          </w:p>
        </w:tc>
        <w:tc>
          <w:tcPr>
            <w:tcW w:w="453" w:type="pct"/>
            <w:gridSpan w:val="2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74.42</w:t>
            </w:r>
          </w:p>
        </w:tc>
        <w:tc>
          <w:tcPr>
            <w:tcW w:w="468" w:type="pct"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901.18</w:t>
            </w:r>
          </w:p>
        </w:tc>
      </w:tr>
      <w:tr w:rsidR="00B6003D" w:rsidRPr="00B6003D" w:rsidTr="00B6003D">
        <w:trPr>
          <w:trHeight w:val="264"/>
        </w:trPr>
        <w:tc>
          <w:tcPr>
            <w:tcW w:w="464" w:type="pct"/>
            <w:noWrap/>
            <w:vAlign w:val="center"/>
            <w:hideMark/>
          </w:tcPr>
          <w:p w:rsidR="00B6003D" w:rsidRPr="00B6003D" w:rsidRDefault="00B6003D" w:rsidP="00B6003D">
            <w:pPr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Под</w:t>
            </w:r>
          </w:p>
        </w:tc>
        <w:tc>
          <w:tcPr>
            <w:tcW w:w="419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1.08</w:t>
            </w:r>
          </w:p>
        </w:tc>
        <w:tc>
          <w:tcPr>
            <w:tcW w:w="513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0.52</w:t>
            </w: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sz w:val="16"/>
                <w:szCs w:val="16"/>
                <w:lang w:val="bg-BG" w:eastAsia="bg-BG"/>
              </w:rPr>
            </w:pP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sz w:val="16"/>
                <w:szCs w:val="16"/>
                <w:lang w:val="bg-BG" w:eastAsia="bg-BG"/>
              </w:rPr>
            </w:pP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sz w:val="16"/>
                <w:szCs w:val="16"/>
                <w:lang w:val="bg-BG" w:eastAsia="bg-BG"/>
              </w:rPr>
            </w:pPr>
          </w:p>
        </w:tc>
        <w:tc>
          <w:tcPr>
            <w:tcW w:w="453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sz w:val="16"/>
                <w:szCs w:val="16"/>
                <w:lang w:val="bg-BG" w:eastAsia="bg-BG"/>
              </w:rPr>
            </w:pPr>
          </w:p>
        </w:tc>
        <w:tc>
          <w:tcPr>
            <w:tcW w:w="468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1132.59</w:t>
            </w:r>
          </w:p>
        </w:tc>
      </w:tr>
      <w:tr w:rsidR="00B6003D" w:rsidRPr="00B6003D" w:rsidTr="00B6003D">
        <w:trPr>
          <w:trHeight w:val="276"/>
        </w:trPr>
        <w:tc>
          <w:tcPr>
            <w:tcW w:w="464" w:type="pct"/>
            <w:noWrap/>
            <w:vAlign w:val="center"/>
            <w:hideMark/>
          </w:tcPr>
          <w:p w:rsidR="00B6003D" w:rsidRPr="00B6003D" w:rsidRDefault="00B6003D" w:rsidP="00B6003D">
            <w:pPr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Покрив</w:t>
            </w:r>
          </w:p>
        </w:tc>
        <w:tc>
          <w:tcPr>
            <w:tcW w:w="419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0.88</w:t>
            </w:r>
          </w:p>
        </w:tc>
        <w:tc>
          <w:tcPr>
            <w:tcW w:w="513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eastAsia="bg-BG"/>
              </w:rPr>
              <w:t>0.24</w:t>
            </w: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1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sz w:val="16"/>
                <w:szCs w:val="16"/>
                <w:lang w:val="bg-BG" w:eastAsia="bg-BG"/>
              </w:rPr>
            </w:pP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sz w:val="16"/>
                <w:szCs w:val="16"/>
                <w:lang w:val="bg-BG" w:eastAsia="bg-BG"/>
              </w:rPr>
            </w:pPr>
          </w:p>
        </w:tc>
        <w:tc>
          <w:tcPr>
            <w:tcW w:w="394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sz w:val="16"/>
                <w:szCs w:val="16"/>
                <w:lang w:val="bg-BG" w:eastAsia="bg-BG"/>
              </w:rPr>
            </w:pPr>
          </w:p>
        </w:tc>
        <w:tc>
          <w:tcPr>
            <w:tcW w:w="453" w:type="pct"/>
            <w:gridSpan w:val="2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sz w:val="16"/>
                <w:szCs w:val="16"/>
                <w:lang w:val="bg-BG" w:eastAsia="bg-BG"/>
              </w:rPr>
            </w:pPr>
          </w:p>
        </w:tc>
        <w:tc>
          <w:tcPr>
            <w:tcW w:w="468" w:type="pct"/>
            <w:noWrap/>
            <w:vAlign w:val="center"/>
            <w:hideMark/>
          </w:tcPr>
          <w:p w:rsidR="00B6003D" w:rsidRPr="00B6003D" w:rsidRDefault="00B6003D" w:rsidP="00B6003D">
            <w:pPr>
              <w:jc w:val="center"/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</w:pPr>
            <w:r w:rsidRPr="00B6003D">
              <w:rPr>
                <w:rFonts w:ascii="Bookman Old Style" w:hAnsi="Bookman Old Style" w:cs="Arial"/>
                <w:sz w:val="16"/>
                <w:szCs w:val="16"/>
                <w:lang w:val="bg-BG" w:eastAsia="bg-BG"/>
              </w:rPr>
              <w:t>1 593.65</w:t>
            </w:r>
          </w:p>
        </w:tc>
      </w:tr>
    </w:tbl>
    <w:p w:rsidR="00AB546E" w:rsidRDefault="00AB546E" w:rsidP="00AB546E">
      <w:pPr>
        <w:tabs>
          <w:tab w:val="left" w:pos="5115"/>
        </w:tabs>
        <w:spacing w:line="276" w:lineRule="auto"/>
        <w:jc w:val="right"/>
        <w:rPr>
          <w:rFonts w:ascii="Arial" w:hAnsi="Arial" w:cs="Arial"/>
          <w:lang w:val="bg-BG"/>
        </w:rPr>
      </w:pPr>
    </w:p>
    <w:p w:rsidR="00AB546E" w:rsidRPr="001C73DA" w:rsidRDefault="00AB546E" w:rsidP="00AB546E">
      <w:pPr>
        <w:tabs>
          <w:tab w:val="left" w:pos="5115"/>
        </w:tabs>
        <w:spacing w:before="120" w:line="276" w:lineRule="auto"/>
        <w:jc w:val="both"/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2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.1. Стени</w:t>
      </w: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1400"/>
        <w:gridCol w:w="4133"/>
        <w:gridCol w:w="1376"/>
        <w:gridCol w:w="1307"/>
        <w:gridCol w:w="1519"/>
      </w:tblGrid>
      <w:tr w:rsidR="00AB546E" w:rsidRPr="004758D4" w:rsidTr="00B600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665" w:type="pct"/>
            <w:shd w:val="clear" w:color="auto" w:fill="D9D9D9" w:themeFill="background1" w:themeFillShade="D9"/>
            <w:noWrap/>
            <w:vAlign w:val="center"/>
            <w:hideMark/>
          </w:tcPr>
          <w:p w:rsidR="00AB546E" w:rsidRPr="004758D4" w:rsidRDefault="00AB546E" w:rsidP="00AB546E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bookmarkStart w:id="8" w:name="OLE_LINK22"/>
            <w:bookmarkStart w:id="9" w:name="OLE_LINK23"/>
            <w:r w:rsidRPr="004758D4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Таблица 3</w:t>
            </w:r>
          </w:p>
        </w:tc>
        <w:tc>
          <w:tcPr>
            <w:tcW w:w="4276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AB546E" w:rsidRPr="004758D4" w:rsidRDefault="00AB546E" w:rsidP="00AB546E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1. Външна стена </w:t>
            </w:r>
            <w:r w:rsidR="00B6003D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- зала</w:t>
            </w:r>
          </w:p>
        </w:tc>
      </w:tr>
      <w:tr w:rsidR="00AB546E" w:rsidRPr="004758D4" w:rsidTr="00B6003D">
        <w:trPr>
          <w:trHeight w:val="285"/>
        </w:trPr>
        <w:tc>
          <w:tcPr>
            <w:tcW w:w="665" w:type="pct"/>
            <w:noWrap/>
            <w:vAlign w:val="center"/>
            <w:hideMark/>
          </w:tcPr>
          <w:p w:rsidR="00AB546E" w:rsidRPr="004758D4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138" w:type="pct"/>
            <w:noWrap/>
            <w:vAlign w:val="center"/>
            <w:hideMark/>
          </w:tcPr>
          <w:p w:rsidR="00AB546E" w:rsidRPr="004758D4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665" w:type="pct"/>
            <w:noWrap/>
            <w:vAlign w:val="center"/>
            <w:hideMark/>
          </w:tcPr>
          <w:p w:rsidR="00AB546E" w:rsidRPr="004758D4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667" w:type="pct"/>
            <w:noWrap/>
            <w:vAlign w:val="center"/>
            <w:hideMark/>
          </w:tcPr>
          <w:p w:rsidR="00AB546E" w:rsidRPr="004758D4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747" w:type="pct"/>
            <w:noWrap/>
            <w:vAlign w:val="center"/>
            <w:hideMark/>
          </w:tcPr>
          <w:p w:rsidR="00AB546E" w:rsidRPr="004758D4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AB546E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AB546E" w:rsidRPr="004758D4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138" w:type="pct"/>
            <w:noWrap/>
            <w:vAlign w:val="center"/>
            <w:hideMark/>
          </w:tcPr>
          <w:p w:rsidR="00AB546E" w:rsidRPr="004758D4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665" w:type="pct"/>
            <w:noWrap/>
            <w:vAlign w:val="center"/>
            <w:hideMark/>
          </w:tcPr>
          <w:p w:rsidR="00AB546E" w:rsidRPr="004758D4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667" w:type="pct"/>
            <w:noWrap/>
            <w:vAlign w:val="center"/>
            <w:hideMark/>
          </w:tcPr>
          <w:p w:rsidR="00AB546E" w:rsidRPr="004758D4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747" w:type="pct"/>
            <w:noWrap/>
            <w:vAlign w:val="center"/>
            <w:hideMark/>
          </w:tcPr>
          <w:p w:rsidR="00AB546E" w:rsidRPr="004758D4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AB546E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138" w:type="pct"/>
            <w:noWrap/>
            <w:vAlign w:val="center"/>
            <w:hideMark/>
          </w:tcPr>
          <w:p w:rsidR="00B6003D" w:rsidRP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Външна каменна облицовка</w:t>
            </w:r>
          </w:p>
        </w:tc>
        <w:tc>
          <w:tcPr>
            <w:tcW w:w="665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0.030</w:t>
            </w:r>
          </w:p>
        </w:tc>
        <w:tc>
          <w:tcPr>
            <w:tcW w:w="66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0.930</w:t>
            </w:r>
          </w:p>
        </w:tc>
        <w:tc>
          <w:tcPr>
            <w:tcW w:w="74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0.032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AB546E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138" w:type="pct"/>
            <w:noWrap/>
            <w:vAlign w:val="center"/>
            <w:hideMark/>
          </w:tcPr>
          <w:p w:rsidR="00B6003D" w:rsidRP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Циментов разтвор</w:t>
            </w:r>
          </w:p>
        </w:tc>
        <w:tc>
          <w:tcPr>
            <w:tcW w:w="665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  <w:tc>
          <w:tcPr>
            <w:tcW w:w="66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0.930</w:t>
            </w:r>
          </w:p>
        </w:tc>
        <w:tc>
          <w:tcPr>
            <w:tcW w:w="74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0.043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AB546E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138" w:type="pct"/>
            <w:noWrap/>
            <w:vAlign w:val="center"/>
            <w:hideMark/>
          </w:tcPr>
          <w:p w:rsidR="00B6003D" w:rsidRP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Тухлен зид от решетъчни тухли</w:t>
            </w:r>
          </w:p>
        </w:tc>
        <w:tc>
          <w:tcPr>
            <w:tcW w:w="665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0.250</w:t>
            </w:r>
          </w:p>
        </w:tc>
        <w:tc>
          <w:tcPr>
            <w:tcW w:w="66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0.520</w:t>
            </w:r>
          </w:p>
        </w:tc>
        <w:tc>
          <w:tcPr>
            <w:tcW w:w="74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0.481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AB546E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138" w:type="pct"/>
            <w:noWrap/>
            <w:vAlign w:val="center"/>
            <w:hideMark/>
          </w:tcPr>
          <w:p w:rsidR="00B6003D" w:rsidRP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Циментов разтвор</w:t>
            </w:r>
          </w:p>
        </w:tc>
        <w:tc>
          <w:tcPr>
            <w:tcW w:w="665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0.030</w:t>
            </w:r>
          </w:p>
        </w:tc>
        <w:tc>
          <w:tcPr>
            <w:tcW w:w="66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0.930</w:t>
            </w:r>
          </w:p>
        </w:tc>
        <w:tc>
          <w:tcPr>
            <w:tcW w:w="74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0.032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AB546E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138" w:type="pct"/>
            <w:noWrap/>
            <w:vAlign w:val="center"/>
            <w:hideMark/>
          </w:tcPr>
          <w:p w:rsidR="00B6003D" w:rsidRP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Каменна облицовка</w:t>
            </w:r>
          </w:p>
        </w:tc>
        <w:tc>
          <w:tcPr>
            <w:tcW w:w="665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0.025</w:t>
            </w:r>
          </w:p>
        </w:tc>
        <w:tc>
          <w:tcPr>
            <w:tcW w:w="66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3.490</w:t>
            </w:r>
          </w:p>
        </w:tc>
        <w:tc>
          <w:tcPr>
            <w:tcW w:w="74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0.007</w:t>
            </w:r>
          </w:p>
        </w:tc>
      </w:tr>
      <w:tr w:rsidR="00B6003D" w:rsidRPr="004758D4" w:rsidTr="00B6003D">
        <w:trPr>
          <w:trHeight w:val="300"/>
        </w:trPr>
        <w:tc>
          <w:tcPr>
            <w:tcW w:w="3507" w:type="pct"/>
            <w:gridSpan w:val="3"/>
            <w:noWrap/>
            <w:vAlign w:val="center"/>
            <w:hideMark/>
          </w:tcPr>
          <w:p w:rsidR="00B6003D" w:rsidRPr="004758D4" w:rsidRDefault="00B6003D" w:rsidP="00AB546E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667" w:type="pct"/>
            <w:noWrap/>
            <w:vAlign w:val="center"/>
            <w:hideMark/>
          </w:tcPr>
          <w:p w:rsidR="00B6003D" w:rsidRPr="004758D4" w:rsidRDefault="00B6003D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4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0.595</w:t>
            </w:r>
          </w:p>
        </w:tc>
      </w:tr>
      <w:tr w:rsidR="00B6003D" w:rsidRPr="004758D4" w:rsidTr="00B6003D">
        <w:trPr>
          <w:trHeight w:val="300"/>
        </w:trPr>
        <w:tc>
          <w:tcPr>
            <w:tcW w:w="3507" w:type="pct"/>
            <w:gridSpan w:val="3"/>
            <w:noWrap/>
            <w:vAlign w:val="center"/>
            <w:hideMark/>
          </w:tcPr>
          <w:p w:rsidR="00B6003D" w:rsidRPr="004758D4" w:rsidRDefault="00B6003D" w:rsidP="00AB546E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667" w:type="pct"/>
            <w:noWrap/>
            <w:vAlign w:val="center"/>
            <w:hideMark/>
          </w:tcPr>
          <w:p w:rsidR="00B6003D" w:rsidRPr="004758D4" w:rsidRDefault="00B6003D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4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0.130</w:t>
            </w:r>
          </w:p>
        </w:tc>
      </w:tr>
      <w:tr w:rsidR="00B6003D" w:rsidRPr="004758D4" w:rsidTr="00B6003D">
        <w:trPr>
          <w:trHeight w:val="300"/>
        </w:trPr>
        <w:tc>
          <w:tcPr>
            <w:tcW w:w="3507" w:type="pct"/>
            <w:gridSpan w:val="3"/>
            <w:noWrap/>
            <w:vAlign w:val="center"/>
            <w:hideMark/>
          </w:tcPr>
          <w:p w:rsidR="00B6003D" w:rsidRPr="004758D4" w:rsidRDefault="00B6003D" w:rsidP="00AB546E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667" w:type="pct"/>
            <w:noWrap/>
            <w:vAlign w:val="center"/>
            <w:hideMark/>
          </w:tcPr>
          <w:p w:rsidR="00B6003D" w:rsidRPr="004758D4" w:rsidRDefault="00B6003D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4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</w:tr>
      <w:tr w:rsidR="00B6003D" w:rsidRPr="004758D4" w:rsidTr="00B6003D">
        <w:trPr>
          <w:trHeight w:val="300"/>
        </w:trPr>
        <w:tc>
          <w:tcPr>
            <w:tcW w:w="3507" w:type="pct"/>
            <w:gridSpan w:val="3"/>
            <w:noWrap/>
            <w:vAlign w:val="center"/>
            <w:hideMark/>
          </w:tcPr>
          <w:p w:rsidR="00B6003D" w:rsidRPr="004758D4" w:rsidRDefault="00B6003D" w:rsidP="00AB546E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667" w:type="pct"/>
            <w:noWrap/>
            <w:vAlign w:val="center"/>
            <w:hideMark/>
          </w:tcPr>
          <w:p w:rsidR="00B6003D" w:rsidRPr="004758D4" w:rsidRDefault="00B6003D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4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sz w:val="18"/>
                <w:szCs w:val="18"/>
              </w:rPr>
              <w:t>0.765</w:t>
            </w:r>
          </w:p>
        </w:tc>
      </w:tr>
      <w:tr w:rsidR="00B6003D" w:rsidRPr="004758D4" w:rsidTr="00B6003D">
        <w:trPr>
          <w:trHeight w:val="300"/>
        </w:trPr>
        <w:tc>
          <w:tcPr>
            <w:tcW w:w="3507" w:type="pct"/>
            <w:gridSpan w:val="3"/>
            <w:noWrap/>
            <w:vAlign w:val="center"/>
            <w:hideMark/>
          </w:tcPr>
          <w:p w:rsidR="00B6003D" w:rsidRPr="004758D4" w:rsidRDefault="00B6003D" w:rsidP="00AB546E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667" w:type="pct"/>
            <w:noWrap/>
            <w:vAlign w:val="center"/>
            <w:hideMark/>
          </w:tcPr>
          <w:p w:rsidR="00B6003D" w:rsidRPr="004758D4" w:rsidRDefault="00B6003D" w:rsidP="00AB546E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47" w:type="pct"/>
            <w:noWrap/>
            <w:vAlign w:val="center"/>
            <w:hideMark/>
          </w:tcPr>
          <w:p w:rsidR="00B6003D" w:rsidRPr="00B6003D" w:rsidRDefault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</w:rPr>
            </w:pPr>
            <w:r w:rsidRPr="00B6003D">
              <w:rPr>
                <w:rFonts w:ascii="Bookman Old Style" w:hAnsi="Bookman Old Style" w:cs="Arial"/>
                <w:b/>
                <w:bCs/>
                <w:sz w:val="18"/>
                <w:szCs w:val="18"/>
              </w:rPr>
              <w:t>1.437</w:t>
            </w:r>
          </w:p>
        </w:tc>
      </w:tr>
      <w:bookmarkEnd w:id="8"/>
      <w:bookmarkEnd w:id="9"/>
    </w:tbl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1400"/>
        <w:gridCol w:w="4025"/>
        <w:gridCol w:w="1488"/>
        <w:gridCol w:w="1269"/>
        <w:gridCol w:w="1553"/>
      </w:tblGrid>
      <w:tr w:rsidR="00B6003D" w:rsidRPr="004758D4" w:rsidTr="00B600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665" w:type="pct"/>
            <w:shd w:val="clear" w:color="auto" w:fill="D9D9D9" w:themeFill="background1" w:themeFillShade="D9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4</w:t>
            </w:r>
          </w:p>
        </w:tc>
        <w:tc>
          <w:tcPr>
            <w:tcW w:w="4276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B6003D" w:rsidRPr="004758D4" w:rsidRDefault="00B6003D" w:rsidP="00B6003D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Външна стена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- зала</w:t>
            </w:r>
          </w:p>
        </w:tc>
      </w:tr>
      <w:tr w:rsidR="00B6003D" w:rsidRPr="004758D4" w:rsidTr="00B6003D">
        <w:trPr>
          <w:trHeight w:val="285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082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722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082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722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082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Външна каменна облицовка</w:t>
            </w:r>
          </w:p>
        </w:tc>
        <w:tc>
          <w:tcPr>
            <w:tcW w:w="722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0.0300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0.9300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0.0323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082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Циментов разтвор</w:t>
            </w:r>
          </w:p>
        </w:tc>
        <w:tc>
          <w:tcPr>
            <w:tcW w:w="722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0.0400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0.9300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0.0430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082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Тухлен зид от решетъчни тухли</w:t>
            </w:r>
          </w:p>
        </w:tc>
        <w:tc>
          <w:tcPr>
            <w:tcW w:w="722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0.2500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0.5200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0.4808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082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Вътрешна мазилка</w:t>
            </w:r>
          </w:p>
        </w:tc>
        <w:tc>
          <w:tcPr>
            <w:tcW w:w="722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0.0250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0.7000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0.0357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082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Гипсова шпакловка</w:t>
            </w:r>
          </w:p>
        </w:tc>
        <w:tc>
          <w:tcPr>
            <w:tcW w:w="722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0.0020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0.3500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0.0057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082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Латекс</w:t>
            </w:r>
          </w:p>
        </w:tc>
        <w:tc>
          <w:tcPr>
            <w:tcW w:w="722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0.0003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0.1900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0.0016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082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 xml:space="preserve">Топлоизолация минерална вата </w:t>
            </w:r>
          </w:p>
        </w:tc>
        <w:tc>
          <w:tcPr>
            <w:tcW w:w="722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0.0500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0.0350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1.4286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</w:p>
        </w:tc>
        <w:tc>
          <w:tcPr>
            <w:tcW w:w="2082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Гипсокартон</w:t>
            </w:r>
          </w:p>
        </w:tc>
        <w:tc>
          <w:tcPr>
            <w:tcW w:w="722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0.0125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0.2100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0.0595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9</w:t>
            </w:r>
          </w:p>
        </w:tc>
        <w:tc>
          <w:tcPr>
            <w:tcW w:w="2082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Латекс</w:t>
            </w:r>
          </w:p>
        </w:tc>
        <w:tc>
          <w:tcPr>
            <w:tcW w:w="722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0.0003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0.1900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0.0016</w:t>
            </w:r>
          </w:p>
        </w:tc>
      </w:tr>
      <w:tr w:rsidR="00B6003D" w:rsidRPr="004758D4" w:rsidTr="00B6003D">
        <w:trPr>
          <w:trHeight w:val="300"/>
        </w:trPr>
        <w:tc>
          <w:tcPr>
            <w:tcW w:w="3509" w:type="pct"/>
            <w:gridSpan w:val="3"/>
            <w:noWrap/>
            <w:vAlign w:val="center"/>
            <w:hideMark/>
          </w:tcPr>
          <w:p w:rsidR="00B6003D" w:rsidRPr="004758D4" w:rsidRDefault="00B6003D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2.089</w:t>
            </w:r>
          </w:p>
        </w:tc>
      </w:tr>
      <w:tr w:rsidR="00B6003D" w:rsidRPr="004758D4" w:rsidTr="00B6003D">
        <w:trPr>
          <w:trHeight w:val="300"/>
        </w:trPr>
        <w:tc>
          <w:tcPr>
            <w:tcW w:w="3509" w:type="pct"/>
            <w:gridSpan w:val="3"/>
            <w:noWrap/>
            <w:vAlign w:val="center"/>
            <w:hideMark/>
          </w:tcPr>
          <w:p w:rsidR="00B6003D" w:rsidRPr="004758D4" w:rsidRDefault="00B6003D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0.130</w:t>
            </w:r>
          </w:p>
        </w:tc>
      </w:tr>
      <w:tr w:rsidR="00B6003D" w:rsidRPr="004758D4" w:rsidTr="00B6003D">
        <w:trPr>
          <w:trHeight w:val="300"/>
        </w:trPr>
        <w:tc>
          <w:tcPr>
            <w:tcW w:w="3509" w:type="pct"/>
            <w:gridSpan w:val="3"/>
            <w:noWrap/>
            <w:vAlign w:val="center"/>
            <w:hideMark/>
          </w:tcPr>
          <w:p w:rsidR="00B6003D" w:rsidRPr="004758D4" w:rsidRDefault="00B6003D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</w:tr>
      <w:tr w:rsidR="00B6003D" w:rsidRPr="004758D4" w:rsidTr="00B6003D">
        <w:trPr>
          <w:trHeight w:val="300"/>
        </w:trPr>
        <w:tc>
          <w:tcPr>
            <w:tcW w:w="3509" w:type="pct"/>
            <w:gridSpan w:val="3"/>
            <w:noWrap/>
            <w:vAlign w:val="center"/>
            <w:hideMark/>
          </w:tcPr>
          <w:p w:rsidR="00B6003D" w:rsidRPr="004758D4" w:rsidRDefault="00B6003D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2.259</w:t>
            </w:r>
          </w:p>
        </w:tc>
      </w:tr>
      <w:tr w:rsidR="00B6003D" w:rsidRPr="004758D4" w:rsidTr="00B6003D">
        <w:trPr>
          <w:trHeight w:val="300"/>
        </w:trPr>
        <w:tc>
          <w:tcPr>
            <w:tcW w:w="3509" w:type="pct"/>
            <w:gridSpan w:val="3"/>
            <w:noWrap/>
            <w:vAlign w:val="center"/>
            <w:hideMark/>
          </w:tcPr>
          <w:p w:rsidR="00B6003D" w:rsidRPr="004758D4" w:rsidRDefault="00B6003D" w:rsidP="00B6003D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647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65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</w:rPr>
            </w:pPr>
            <w:r>
              <w:rPr>
                <w:rFonts w:ascii="Bookman Old Style" w:hAnsi="Bookman Old Style" w:cs="Arial"/>
                <w:b/>
                <w:bCs/>
                <w:sz w:val="18"/>
                <w:szCs w:val="18"/>
              </w:rPr>
              <w:t>0.487</w:t>
            </w:r>
          </w:p>
        </w:tc>
      </w:tr>
    </w:tbl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1400"/>
        <w:gridCol w:w="3921"/>
        <w:gridCol w:w="1596"/>
        <w:gridCol w:w="1234"/>
        <w:gridCol w:w="1584"/>
      </w:tblGrid>
      <w:tr w:rsidR="00B6003D" w:rsidRPr="004758D4" w:rsidTr="00B600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665" w:type="pct"/>
            <w:shd w:val="clear" w:color="auto" w:fill="D9D9D9" w:themeFill="background1" w:themeFillShade="D9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5</w:t>
            </w:r>
          </w:p>
        </w:tc>
        <w:tc>
          <w:tcPr>
            <w:tcW w:w="4276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B6003D" w:rsidRPr="004758D4" w:rsidRDefault="00B6003D" w:rsidP="00B6003D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3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Външна стена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- зала</w:t>
            </w:r>
          </w:p>
        </w:tc>
      </w:tr>
      <w:tr w:rsidR="00B6003D" w:rsidRPr="004758D4" w:rsidTr="00B6003D">
        <w:trPr>
          <w:trHeight w:val="285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028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778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028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778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028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Каменна облицовка</w:t>
            </w:r>
          </w:p>
        </w:tc>
        <w:tc>
          <w:tcPr>
            <w:tcW w:w="778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0.030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0.930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0.0323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028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Циментов разтвор</w:t>
            </w:r>
          </w:p>
        </w:tc>
        <w:tc>
          <w:tcPr>
            <w:tcW w:w="778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0.930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0.0430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028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Тухлен зид от решетъчни тухли</w:t>
            </w:r>
          </w:p>
        </w:tc>
        <w:tc>
          <w:tcPr>
            <w:tcW w:w="778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0.250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0.520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0.4808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028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Въздух</w:t>
            </w:r>
          </w:p>
        </w:tc>
        <w:tc>
          <w:tcPr>
            <w:tcW w:w="778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0.300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1.875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0.1600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028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Тухлен зид от решетъчни тухли</w:t>
            </w:r>
          </w:p>
        </w:tc>
        <w:tc>
          <w:tcPr>
            <w:tcW w:w="778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0.250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0.520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0.4808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028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Вътрешна мазилка</w:t>
            </w:r>
          </w:p>
        </w:tc>
        <w:tc>
          <w:tcPr>
            <w:tcW w:w="778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0.025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0.700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0.0357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028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 xml:space="preserve">Топлоизолация минерална вата </w:t>
            </w:r>
          </w:p>
        </w:tc>
        <w:tc>
          <w:tcPr>
            <w:tcW w:w="778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0.0500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0.0350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1.4286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</w:p>
        </w:tc>
        <w:tc>
          <w:tcPr>
            <w:tcW w:w="2028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Гипсокартон</w:t>
            </w:r>
          </w:p>
        </w:tc>
        <w:tc>
          <w:tcPr>
            <w:tcW w:w="778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0.0125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0.2100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0.0595</w:t>
            </w:r>
          </w:p>
        </w:tc>
      </w:tr>
      <w:tr w:rsidR="00B6003D" w:rsidRPr="004758D4" w:rsidTr="00B6003D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Default="00B6003D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9</w:t>
            </w:r>
          </w:p>
        </w:tc>
        <w:tc>
          <w:tcPr>
            <w:tcW w:w="2028" w:type="pct"/>
            <w:noWrap/>
            <w:vAlign w:val="center"/>
            <w:hideMark/>
          </w:tcPr>
          <w:p w:rsidR="00B6003D" w:rsidRDefault="00B6003D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Латекс</w:t>
            </w:r>
          </w:p>
        </w:tc>
        <w:tc>
          <w:tcPr>
            <w:tcW w:w="778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0.0003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0.1900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0.0016</w:t>
            </w:r>
          </w:p>
        </w:tc>
      </w:tr>
      <w:tr w:rsidR="00B6003D" w:rsidRPr="004758D4" w:rsidTr="00B6003D">
        <w:trPr>
          <w:trHeight w:val="300"/>
        </w:trPr>
        <w:tc>
          <w:tcPr>
            <w:tcW w:w="3511" w:type="pct"/>
            <w:gridSpan w:val="3"/>
            <w:noWrap/>
            <w:vAlign w:val="center"/>
            <w:hideMark/>
          </w:tcPr>
          <w:p w:rsidR="00B6003D" w:rsidRPr="004758D4" w:rsidRDefault="00B6003D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2.722</w:t>
            </w:r>
          </w:p>
        </w:tc>
      </w:tr>
      <w:tr w:rsidR="00B6003D" w:rsidRPr="004758D4" w:rsidTr="00B6003D">
        <w:trPr>
          <w:trHeight w:val="300"/>
        </w:trPr>
        <w:tc>
          <w:tcPr>
            <w:tcW w:w="3511" w:type="pct"/>
            <w:gridSpan w:val="3"/>
            <w:noWrap/>
            <w:vAlign w:val="center"/>
            <w:hideMark/>
          </w:tcPr>
          <w:p w:rsidR="00B6003D" w:rsidRPr="004758D4" w:rsidRDefault="00B6003D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0.130</w:t>
            </w:r>
          </w:p>
        </w:tc>
      </w:tr>
      <w:tr w:rsidR="00B6003D" w:rsidRPr="004758D4" w:rsidTr="00B6003D">
        <w:trPr>
          <w:trHeight w:val="300"/>
        </w:trPr>
        <w:tc>
          <w:tcPr>
            <w:tcW w:w="3511" w:type="pct"/>
            <w:gridSpan w:val="3"/>
            <w:noWrap/>
            <w:vAlign w:val="center"/>
            <w:hideMark/>
          </w:tcPr>
          <w:p w:rsidR="00B6003D" w:rsidRPr="004758D4" w:rsidRDefault="00B6003D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</w:tr>
      <w:tr w:rsidR="00B6003D" w:rsidRPr="004758D4" w:rsidTr="00B6003D">
        <w:trPr>
          <w:trHeight w:val="300"/>
        </w:trPr>
        <w:tc>
          <w:tcPr>
            <w:tcW w:w="3511" w:type="pct"/>
            <w:gridSpan w:val="3"/>
            <w:noWrap/>
            <w:vAlign w:val="center"/>
            <w:hideMark/>
          </w:tcPr>
          <w:p w:rsidR="00B6003D" w:rsidRPr="004758D4" w:rsidRDefault="00B6003D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2.892</w:t>
            </w:r>
          </w:p>
        </w:tc>
      </w:tr>
      <w:tr w:rsidR="00B6003D" w:rsidRPr="004758D4" w:rsidTr="00B6003D">
        <w:trPr>
          <w:trHeight w:val="300"/>
        </w:trPr>
        <w:tc>
          <w:tcPr>
            <w:tcW w:w="3511" w:type="pct"/>
            <w:gridSpan w:val="3"/>
            <w:noWrap/>
            <w:vAlign w:val="center"/>
            <w:hideMark/>
          </w:tcPr>
          <w:p w:rsidR="00B6003D" w:rsidRPr="004758D4" w:rsidRDefault="00B6003D" w:rsidP="00B6003D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629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81" w:type="pct"/>
            <w:noWrap/>
            <w:vAlign w:val="center"/>
            <w:hideMark/>
          </w:tcPr>
          <w:p w:rsidR="00B6003D" w:rsidRDefault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</w:rPr>
            </w:pPr>
            <w:r>
              <w:rPr>
                <w:rFonts w:ascii="Bookman Old Style" w:hAnsi="Bookman Old Style" w:cs="Arial"/>
                <w:b/>
                <w:bCs/>
                <w:sz w:val="18"/>
                <w:szCs w:val="18"/>
              </w:rPr>
              <w:t>0.380</w:t>
            </w:r>
          </w:p>
        </w:tc>
      </w:tr>
    </w:tbl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1400"/>
        <w:gridCol w:w="3672"/>
        <w:gridCol w:w="1853"/>
        <w:gridCol w:w="1141"/>
        <w:gridCol w:w="1669"/>
      </w:tblGrid>
      <w:tr w:rsidR="00B6003D" w:rsidRPr="004758D4" w:rsidTr="00B600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665" w:type="pct"/>
            <w:shd w:val="clear" w:color="auto" w:fill="D9D9D9" w:themeFill="background1" w:themeFillShade="D9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6</w:t>
            </w:r>
          </w:p>
        </w:tc>
        <w:tc>
          <w:tcPr>
            <w:tcW w:w="4276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B6003D" w:rsidRPr="004758D4" w:rsidRDefault="00B6003D" w:rsidP="00B6003D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4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Външна стена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- зала</w:t>
            </w:r>
          </w:p>
        </w:tc>
      </w:tr>
      <w:tr w:rsidR="00B6003D" w:rsidRPr="004758D4" w:rsidTr="00940E1B">
        <w:trPr>
          <w:trHeight w:val="285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1898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912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81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82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B6003D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898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912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81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82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1898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Външна мазилка</w:t>
            </w:r>
          </w:p>
        </w:tc>
        <w:tc>
          <w:tcPr>
            <w:tcW w:w="912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0.030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0.870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0.034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1898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Стоманобетон</w:t>
            </w:r>
          </w:p>
        </w:tc>
        <w:tc>
          <w:tcPr>
            <w:tcW w:w="912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0.350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1.630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0.215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1898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Вътрешна мазилка</w:t>
            </w:r>
          </w:p>
        </w:tc>
        <w:tc>
          <w:tcPr>
            <w:tcW w:w="912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0.025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0.700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0.036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1898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Въздух</w:t>
            </w:r>
          </w:p>
        </w:tc>
        <w:tc>
          <w:tcPr>
            <w:tcW w:w="912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0.100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0.556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0.1800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1898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Гипсокартон</w:t>
            </w:r>
          </w:p>
        </w:tc>
        <w:tc>
          <w:tcPr>
            <w:tcW w:w="912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0.013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0.210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0.060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1898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Латекс</w:t>
            </w:r>
          </w:p>
        </w:tc>
        <w:tc>
          <w:tcPr>
            <w:tcW w:w="912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0.0003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0.1900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0.0016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1898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 xml:space="preserve">Топлоизолация минерална вата </w:t>
            </w:r>
          </w:p>
        </w:tc>
        <w:tc>
          <w:tcPr>
            <w:tcW w:w="912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0.0500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0.0350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1.4286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</w:p>
        </w:tc>
        <w:tc>
          <w:tcPr>
            <w:tcW w:w="1898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Гипсокартон</w:t>
            </w:r>
          </w:p>
        </w:tc>
        <w:tc>
          <w:tcPr>
            <w:tcW w:w="912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0.0125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0.2100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0.0595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940E1B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en-US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en-US" w:eastAsia="bg-BG"/>
              </w:rPr>
              <w:t>9</w:t>
            </w:r>
          </w:p>
        </w:tc>
        <w:tc>
          <w:tcPr>
            <w:tcW w:w="1898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Латекс</w:t>
            </w:r>
          </w:p>
        </w:tc>
        <w:tc>
          <w:tcPr>
            <w:tcW w:w="912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0.0003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0.1900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0.0016</w:t>
            </w:r>
          </w:p>
        </w:tc>
      </w:tr>
      <w:tr w:rsidR="00940E1B" w:rsidRPr="004758D4" w:rsidTr="00940E1B">
        <w:trPr>
          <w:trHeight w:val="300"/>
        </w:trPr>
        <w:tc>
          <w:tcPr>
            <w:tcW w:w="3515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2.016</w:t>
            </w:r>
          </w:p>
        </w:tc>
      </w:tr>
      <w:tr w:rsidR="00940E1B" w:rsidRPr="004758D4" w:rsidTr="00940E1B">
        <w:trPr>
          <w:trHeight w:val="300"/>
        </w:trPr>
        <w:tc>
          <w:tcPr>
            <w:tcW w:w="3515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0.130</w:t>
            </w:r>
          </w:p>
        </w:tc>
      </w:tr>
      <w:tr w:rsidR="00940E1B" w:rsidRPr="004758D4" w:rsidTr="00940E1B">
        <w:trPr>
          <w:trHeight w:val="300"/>
        </w:trPr>
        <w:tc>
          <w:tcPr>
            <w:tcW w:w="3515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</w:tr>
      <w:tr w:rsidR="00940E1B" w:rsidRPr="004758D4" w:rsidTr="00940E1B">
        <w:trPr>
          <w:trHeight w:val="300"/>
        </w:trPr>
        <w:tc>
          <w:tcPr>
            <w:tcW w:w="3515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2.186</w:t>
            </w:r>
          </w:p>
        </w:tc>
      </w:tr>
      <w:tr w:rsidR="00940E1B" w:rsidRPr="004758D4" w:rsidTr="00940E1B">
        <w:trPr>
          <w:trHeight w:val="300"/>
        </w:trPr>
        <w:tc>
          <w:tcPr>
            <w:tcW w:w="3515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581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825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</w:rPr>
            </w:pPr>
            <w:r>
              <w:rPr>
                <w:rFonts w:ascii="Bookman Old Style" w:hAnsi="Bookman Old Style" w:cs="Arial"/>
                <w:b/>
                <w:bCs/>
                <w:sz w:val="18"/>
                <w:szCs w:val="18"/>
              </w:rPr>
              <w:t>0.503</w:t>
            </w:r>
          </w:p>
        </w:tc>
      </w:tr>
    </w:tbl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1400"/>
        <w:gridCol w:w="3528"/>
        <w:gridCol w:w="2003"/>
        <w:gridCol w:w="1090"/>
        <w:gridCol w:w="1714"/>
      </w:tblGrid>
      <w:tr w:rsidR="00B6003D" w:rsidRPr="004758D4" w:rsidTr="00B600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665" w:type="pct"/>
            <w:shd w:val="clear" w:color="auto" w:fill="D9D9D9" w:themeFill="background1" w:themeFillShade="D9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7</w:t>
            </w:r>
          </w:p>
        </w:tc>
        <w:tc>
          <w:tcPr>
            <w:tcW w:w="4276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B6003D" w:rsidRPr="004758D4" w:rsidRDefault="00B6003D" w:rsidP="00B6003D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5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Външна стена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- зала</w:t>
            </w:r>
          </w:p>
        </w:tc>
      </w:tr>
      <w:tr w:rsidR="00B6003D" w:rsidRPr="004758D4" w:rsidTr="00940E1B">
        <w:trPr>
          <w:trHeight w:val="285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1823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990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54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848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B6003D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823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990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54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848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1823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Дървена пано</w:t>
            </w:r>
          </w:p>
        </w:tc>
        <w:tc>
          <w:tcPr>
            <w:tcW w:w="99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0.300</w:t>
            </w:r>
          </w:p>
        </w:tc>
        <w:tc>
          <w:tcPr>
            <w:tcW w:w="554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0.230</w:t>
            </w:r>
          </w:p>
        </w:tc>
        <w:tc>
          <w:tcPr>
            <w:tcW w:w="84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1.3043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1823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Външна мазилка</w:t>
            </w:r>
          </w:p>
        </w:tc>
        <w:tc>
          <w:tcPr>
            <w:tcW w:w="99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0.030</w:t>
            </w:r>
          </w:p>
        </w:tc>
        <w:tc>
          <w:tcPr>
            <w:tcW w:w="554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0.870</w:t>
            </w:r>
          </w:p>
        </w:tc>
        <w:tc>
          <w:tcPr>
            <w:tcW w:w="84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0.0345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1823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Тухлен зид от решетъчни тухли</w:t>
            </w:r>
          </w:p>
        </w:tc>
        <w:tc>
          <w:tcPr>
            <w:tcW w:w="99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0.250</w:t>
            </w:r>
          </w:p>
        </w:tc>
        <w:tc>
          <w:tcPr>
            <w:tcW w:w="554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0.520</w:t>
            </w:r>
          </w:p>
        </w:tc>
        <w:tc>
          <w:tcPr>
            <w:tcW w:w="84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0.4808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1823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Циментов разтвор</w:t>
            </w:r>
          </w:p>
        </w:tc>
        <w:tc>
          <w:tcPr>
            <w:tcW w:w="99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0.030</w:t>
            </w:r>
          </w:p>
        </w:tc>
        <w:tc>
          <w:tcPr>
            <w:tcW w:w="554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0.930</w:t>
            </w:r>
          </w:p>
        </w:tc>
        <w:tc>
          <w:tcPr>
            <w:tcW w:w="84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0.0323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1823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Каменна облицовка</w:t>
            </w:r>
          </w:p>
        </w:tc>
        <w:tc>
          <w:tcPr>
            <w:tcW w:w="99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0.025</w:t>
            </w:r>
          </w:p>
        </w:tc>
        <w:tc>
          <w:tcPr>
            <w:tcW w:w="554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3.490</w:t>
            </w:r>
          </w:p>
        </w:tc>
        <w:tc>
          <w:tcPr>
            <w:tcW w:w="84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0.0072</w:t>
            </w:r>
          </w:p>
        </w:tc>
      </w:tr>
      <w:tr w:rsidR="00940E1B" w:rsidRPr="004758D4" w:rsidTr="00940E1B">
        <w:trPr>
          <w:trHeight w:val="300"/>
        </w:trPr>
        <w:tc>
          <w:tcPr>
            <w:tcW w:w="3518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54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4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1.859</w:t>
            </w:r>
          </w:p>
        </w:tc>
      </w:tr>
      <w:tr w:rsidR="00940E1B" w:rsidRPr="004758D4" w:rsidTr="00940E1B">
        <w:trPr>
          <w:trHeight w:val="300"/>
        </w:trPr>
        <w:tc>
          <w:tcPr>
            <w:tcW w:w="3518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54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4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0.130</w:t>
            </w:r>
          </w:p>
        </w:tc>
      </w:tr>
      <w:tr w:rsidR="00940E1B" w:rsidRPr="004758D4" w:rsidTr="00940E1B">
        <w:trPr>
          <w:trHeight w:val="300"/>
        </w:trPr>
        <w:tc>
          <w:tcPr>
            <w:tcW w:w="3518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54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4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</w:tr>
      <w:tr w:rsidR="00940E1B" w:rsidRPr="004758D4" w:rsidTr="00940E1B">
        <w:trPr>
          <w:trHeight w:val="300"/>
        </w:trPr>
        <w:tc>
          <w:tcPr>
            <w:tcW w:w="3518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54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4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2.029</w:t>
            </w:r>
          </w:p>
        </w:tc>
      </w:tr>
      <w:tr w:rsidR="00940E1B" w:rsidRPr="004758D4" w:rsidTr="00940E1B">
        <w:trPr>
          <w:trHeight w:val="300"/>
        </w:trPr>
        <w:tc>
          <w:tcPr>
            <w:tcW w:w="3518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554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84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</w:rPr>
            </w:pPr>
            <w:r>
              <w:rPr>
                <w:rFonts w:ascii="Bookman Old Style" w:hAnsi="Bookman Old Style" w:cs="Arial"/>
                <w:b/>
                <w:bCs/>
                <w:sz w:val="18"/>
                <w:szCs w:val="18"/>
              </w:rPr>
              <w:t>0.542</w:t>
            </w:r>
          </w:p>
        </w:tc>
      </w:tr>
    </w:tbl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940E1B" w:rsidRPr="001C73DA" w:rsidRDefault="00940E1B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1400"/>
        <w:gridCol w:w="3435"/>
        <w:gridCol w:w="2100"/>
        <w:gridCol w:w="1057"/>
        <w:gridCol w:w="1743"/>
      </w:tblGrid>
      <w:tr w:rsidR="00B6003D" w:rsidRPr="004758D4" w:rsidTr="00B600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665" w:type="pct"/>
            <w:shd w:val="clear" w:color="auto" w:fill="D9D9D9" w:themeFill="background1" w:themeFillShade="D9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8</w:t>
            </w:r>
          </w:p>
        </w:tc>
        <w:tc>
          <w:tcPr>
            <w:tcW w:w="4276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B6003D" w:rsidRPr="004758D4" w:rsidRDefault="00B6003D" w:rsidP="00B6003D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6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Външна стена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- зала</w:t>
            </w:r>
          </w:p>
        </w:tc>
      </w:tr>
      <w:tr w:rsidR="00B6003D" w:rsidRPr="004758D4" w:rsidTr="00940E1B">
        <w:trPr>
          <w:trHeight w:val="285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177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1040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38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863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B6003D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77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040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38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863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1775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Блажна боя</w:t>
            </w:r>
          </w:p>
        </w:tc>
        <w:tc>
          <w:tcPr>
            <w:tcW w:w="104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0.000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0.300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0.001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1775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Ламарина</w:t>
            </w:r>
          </w:p>
        </w:tc>
        <w:tc>
          <w:tcPr>
            <w:tcW w:w="104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0.001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53.500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0.000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1775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Въздух</w:t>
            </w:r>
          </w:p>
        </w:tc>
        <w:tc>
          <w:tcPr>
            <w:tcW w:w="104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0.300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1.579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0.190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1775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Ламарина</w:t>
            </w:r>
          </w:p>
        </w:tc>
        <w:tc>
          <w:tcPr>
            <w:tcW w:w="104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0.001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53.500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0.000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1775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Външна мазилка</w:t>
            </w:r>
          </w:p>
        </w:tc>
        <w:tc>
          <w:tcPr>
            <w:tcW w:w="104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0.030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0.870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0.034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1775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Тухлен зид от решетъчни тухли</w:t>
            </w:r>
          </w:p>
        </w:tc>
        <w:tc>
          <w:tcPr>
            <w:tcW w:w="104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0.250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0.520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0.481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1775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Циментов разтвор</w:t>
            </w:r>
          </w:p>
        </w:tc>
        <w:tc>
          <w:tcPr>
            <w:tcW w:w="104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0.030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0.930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0.032</w:t>
            </w:r>
          </w:p>
        </w:tc>
      </w:tr>
      <w:tr w:rsidR="00940E1B" w:rsidRPr="004758D4" w:rsidTr="00940E1B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940E1B" w:rsidRDefault="00940E1B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</w:p>
        </w:tc>
        <w:tc>
          <w:tcPr>
            <w:tcW w:w="1775" w:type="pct"/>
            <w:noWrap/>
            <w:vAlign w:val="center"/>
            <w:hideMark/>
          </w:tcPr>
          <w:p w:rsidR="00940E1B" w:rsidRDefault="00940E1B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Каменна облицовка</w:t>
            </w:r>
          </w:p>
        </w:tc>
        <w:tc>
          <w:tcPr>
            <w:tcW w:w="1040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0.030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1.160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0.026</w:t>
            </w:r>
          </w:p>
        </w:tc>
      </w:tr>
      <w:tr w:rsidR="00940E1B" w:rsidRPr="004758D4" w:rsidTr="00940E1B">
        <w:trPr>
          <w:trHeight w:val="300"/>
        </w:trPr>
        <w:tc>
          <w:tcPr>
            <w:tcW w:w="3520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0.764</w:t>
            </w:r>
          </w:p>
        </w:tc>
      </w:tr>
      <w:tr w:rsidR="00940E1B" w:rsidRPr="004758D4" w:rsidTr="00940E1B">
        <w:trPr>
          <w:trHeight w:val="300"/>
        </w:trPr>
        <w:tc>
          <w:tcPr>
            <w:tcW w:w="3520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0.130</w:t>
            </w:r>
          </w:p>
        </w:tc>
      </w:tr>
      <w:tr w:rsidR="00940E1B" w:rsidRPr="004758D4" w:rsidTr="00940E1B">
        <w:trPr>
          <w:trHeight w:val="300"/>
        </w:trPr>
        <w:tc>
          <w:tcPr>
            <w:tcW w:w="3520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</w:tr>
      <w:tr w:rsidR="00940E1B" w:rsidRPr="004758D4" w:rsidTr="00940E1B">
        <w:trPr>
          <w:trHeight w:val="300"/>
        </w:trPr>
        <w:tc>
          <w:tcPr>
            <w:tcW w:w="3520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0.934</w:t>
            </w:r>
          </w:p>
        </w:tc>
      </w:tr>
      <w:tr w:rsidR="00940E1B" w:rsidRPr="004758D4" w:rsidTr="00940E1B">
        <w:trPr>
          <w:trHeight w:val="300"/>
        </w:trPr>
        <w:tc>
          <w:tcPr>
            <w:tcW w:w="3520" w:type="pct"/>
            <w:gridSpan w:val="3"/>
            <w:noWrap/>
            <w:vAlign w:val="center"/>
            <w:hideMark/>
          </w:tcPr>
          <w:p w:rsidR="00940E1B" w:rsidRPr="004758D4" w:rsidRDefault="00940E1B" w:rsidP="00B6003D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538" w:type="pct"/>
            <w:noWrap/>
            <w:vAlign w:val="center"/>
            <w:hideMark/>
          </w:tcPr>
          <w:p w:rsidR="00940E1B" w:rsidRPr="004758D4" w:rsidRDefault="00940E1B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863" w:type="pct"/>
            <w:noWrap/>
            <w:vAlign w:val="center"/>
            <w:hideMark/>
          </w:tcPr>
          <w:p w:rsidR="00940E1B" w:rsidRDefault="00940E1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</w:rPr>
            </w:pPr>
            <w:r>
              <w:rPr>
                <w:rFonts w:ascii="Bookman Old Style" w:hAnsi="Bookman Old Style" w:cs="Arial"/>
                <w:b/>
                <w:bCs/>
                <w:sz w:val="18"/>
                <w:szCs w:val="18"/>
              </w:rPr>
              <w:t>1.177</w:t>
            </w:r>
          </w:p>
        </w:tc>
      </w:tr>
    </w:tbl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940E1B" w:rsidRPr="001C73DA" w:rsidRDefault="00940E1B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940E1B" w:rsidRPr="001C73DA" w:rsidRDefault="00940E1B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940E1B" w:rsidRPr="001C73DA" w:rsidRDefault="00940E1B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1400"/>
        <w:gridCol w:w="3435"/>
        <w:gridCol w:w="2100"/>
        <w:gridCol w:w="1057"/>
        <w:gridCol w:w="1743"/>
      </w:tblGrid>
      <w:tr w:rsidR="00B6003D" w:rsidRPr="004758D4" w:rsidTr="00B600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665" w:type="pct"/>
            <w:shd w:val="clear" w:color="auto" w:fill="D9D9D9" w:themeFill="background1" w:themeFillShade="D9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9</w:t>
            </w:r>
          </w:p>
        </w:tc>
        <w:tc>
          <w:tcPr>
            <w:tcW w:w="4276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B6003D" w:rsidRPr="004758D4" w:rsidRDefault="00B6003D" w:rsidP="00B6003D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7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</w:t>
            </w:r>
            <w:r w:rsidRPr="00B6003D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Вътрешна стена към неотопляемо помещение - зала</w:t>
            </w:r>
          </w:p>
        </w:tc>
      </w:tr>
      <w:tr w:rsidR="00B6003D" w:rsidRPr="004758D4" w:rsidTr="00DE1F05">
        <w:trPr>
          <w:trHeight w:val="285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177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1040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38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863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B6003D" w:rsidRPr="004758D4" w:rsidTr="00DE1F05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775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040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38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863" w:type="pct"/>
            <w:noWrap/>
            <w:vAlign w:val="center"/>
            <w:hideMark/>
          </w:tcPr>
          <w:p w:rsidR="00B6003D" w:rsidRPr="004758D4" w:rsidRDefault="00B6003D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2718B1" w:rsidRPr="004758D4" w:rsidTr="00DE1F05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2718B1" w:rsidRPr="004758D4" w:rsidRDefault="002718B1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1775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Вътрешна мазилка</w:t>
            </w:r>
          </w:p>
        </w:tc>
        <w:tc>
          <w:tcPr>
            <w:tcW w:w="1040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0.025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0.700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0.036</w:t>
            </w:r>
          </w:p>
        </w:tc>
      </w:tr>
      <w:tr w:rsidR="002718B1" w:rsidRPr="004758D4" w:rsidTr="00DE1F05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2718B1" w:rsidRPr="004758D4" w:rsidRDefault="002718B1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1775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Тухлен зид от решетъчни тухли</w:t>
            </w:r>
          </w:p>
        </w:tc>
        <w:tc>
          <w:tcPr>
            <w:tcW w:w="1040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0.250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0.520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0.481</w:t>
            </w:r>
          </w:p>
        </w:tc>
      </w:tr>
      <w:tr w:rsidR="002718B1" w:rsidRPr="004758D4" w:rsidTr="00DE1F05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2718B1" w:rsidRPr="004758D4" w:rsidRDefault="002718B1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1775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Вътрешна мазилка</w:t>
            </w:r>
          </w:p>
        </w:tc>
        <w:tc>
          <w:tcPr>
            <w:tcW w:w="1040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0.025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0.700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0.036</w:t>
            </w:r>
          </w:p>
        </w:tc>
      </w:tr>
      <w:tr w:rsidR="002718B1" w:rsidRPr="004758D4" w:rsidTr="00DE1F05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2718B1" w:rsidRPr="004758D4" w:rsidRDefault="002718B1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1775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Гипсова шпакловка</w:t>
            </w:r>
          </w:p>
        </w:tc>
        <w:tc>
          <w:tcPr>
            <w:tcW w:w="1040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0.002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0.350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0.0057</w:t>
            </w:r>
          </w:p>
        </w:tc>
      </w:tr>
      <w:tr w:rsidR="002718B1" w:rsidRPr="004758D4" w:rsidTr="00DE1F05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2718B1" w:rsidRPr="004758D4" w:rsidRDefault="002718B1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1775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Латекс</w:t>
            </w:r>
          </w:p>
        </w:tc>
        <w:tc>
          <w:tcPr>
            <w:tcW w:w="1040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0.000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0.190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0.002</w:t>
            </w:r>
          </w:p>
        </w:tc>
      </w:tr>
      <w:tr w:rsidR="002718B1" w:rsidRPr="004758D4" w:rsidTr="00DE1F05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2718B1" w:rsidRPr="004758D4" w:rsidRDefault="002718B1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1775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 xml:space="preserve">Топлоизолация минерална вата </w:t>
            </w:r>
          </w:p>
        </w:tc>
        <w:tc>
          <w:tcPr>
            <w:tcW w:w="1040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0.0500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0.0350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1.4286</w:t>
            </w:r>
          </w:p>
        </w:tc>
      </w:tr>
      <w:tr w:rsidR="002718B1" w:rsidRPr="004758D4" w:rsidTr="00DE1F05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2718B1" w:rsidRDefault="002718B1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1775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Гипсокартон</w:t>
            </w:r>
          </w:p>
        </w:tc>
        <w:tc>
          <w:tcPr>
            <w:tcW w:w="1040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0.0125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0.2100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0.0595</w:t>
            </w:r>
          </w:p>
        </w:tc>
      </w:tr>
      <w:tr w:rsidR="002718B1" w:rsidRPr="004758D4" w:rsidTr="00DE1F05">
        <w:trPr>
          <w:trHeight w:val="300"/>
        </w:trPr>
        <w:tc>
          <w:tcPr>
            <w:tcW w:w="665" w:type="pct"/>
            <w:noWrap/>
            <w:vAlign w:val="center"/>
            <w:hideMark/>
          </w:tcPr>
          <w:p w:rsidR="002718B1" w:rsidRDefault="002718B1" w:rsidP="00B6003D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</w:p>
        </w:tc>
        <w:tc>
          <w:tcPr>
            <w:tcW w:w="1775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Латекс</w:t>
            </w:r>
          </w:p>
        </w:tc>
        <w:tc>
          <w:tcPr>
            <w:tcW w:w="1040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0.0003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0.1900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0.0016</w:t>
            </w:r>
          </w:p>
        </w:tc>
      </w:tr>
      <w:tr w:rsidR="002718B1" w:rsidRPr="004758D4" w:rsidTr="00DE1F05">
        <w:trPr>
          <w:trHeight w:val="300"/>
        </w:trPr>
        <w:tc>
          <w:tcPr>
            <w:tcW w:w="3520" w:type="pct"/>
            <w:gridSpan w:val="3"/>
            <w:noWrap/>
            <w:vAlign w:val="center"/>
            <w:hideMark/>
          </w:tcPr>
          <w:p w:rsidR="002718B1" w:rsidRPr="004758D4" w:rsidRDefault="002718B1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Pr="004758D4" w:rsidRDefault="002718B1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2.049</w:t>
            </w:r>
          </w:p>
        </w:tc>
      </w:tr>
      <w:tr w:rsidR="002718B1" w:rsidRPr="004758D4" w:rsidTr="00DE1F05">
        <w:trPr>
          <w:trHeight w:val="300"/>
        </w:trPr>
        <w:tc>
          <w:tcPr>
            <w:tcW w:w="3520" w:type="pct"/>
            <w:gridSpan w:val="3"/>
            <w:noWrap/>
            <w:vAlign w:val="center"/>
            <w:hideMark/>
          </w:tcPr>
          <w:p w:rsidR="002718B1" w:rsidRPr="004758D4" w:rsidRDefault="002718B1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Pr="004758D4" w:rsidRDefault="002718B1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0.130</w:t>
            </w:r>
          </w:p>
        </w:tc>
      </w:tr>
      <w:tr w:rsidR="002718B1" w:rsidRPr="004758D4" w:rsidTr="00DE1F05">
        <w:trPr>
          <w:trHeight w:val="300"/>
        </w:trPr>
        <w:tc>
          <w:tcPr>
            <w:tcW w:w="3520" w:type="pct"/>
            <w:gridSpan w:val="3"/>
            <w:noWrap/>
            <w:vAlign w:val="center"/>
            <w:hideMark/>
          </w:tcPr>
          <w:p w:rsidR="002718B1" w:rsidRPr="004758D4" w:rsidRDefault="002718B1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Pr="004758D4" w:rsidRDefault="002718B1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</w:tr>
      <w:tr w:rsidR="002718B1" w:rsidRPr="004758D4" w:rsidTr="00DE1F05">
        <w:trPr>
          <w:trHeight w:val="300"/>
        </w:trPr>
        <w:tc>
          <w:tcPr>
            <w:tcW w:w="3520" w:type="pct"/>
            <w:gridSpan w:val="3"/>
            <w:noWrap/>
            <w:vAlign w:val="center"/>
            <w:hideMark/>
          </w:tcPr>
          <w:p w:rsidR="002718B1" w:rsidRPr="004758D4" w:rsidRDefault="002718B1" w:rsidP="00B6003D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Pr="004758D4" w:rsidRDefault="002718B1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2.219</w:t>
            </w:r>
          </w:p>
        </w:tc>
      </w:tr>
      <w:tr w:rsidR="002718B1" w:rsidRPr="004758D4" w:rsidTr="00DE1F05">
        <w:trPr>
          <w:trHeight w:val="300"/>
        </w:trPr>
        <w:tc>
          <w:tcPr>
            <w:tcW w:w="3520" w:type="pct"/>
            <w:gridSpan w:val="3"/>
            <w:noWrap/>
            <w:vAlign w:val="center"/>
            <w:hideMark/>
          </w:tcPr>
          <w:p w:rsidR="002718B1" w:rsidRPr="004758D4" w:rsidRDefault="002718B1" w:rsidP="00B6003D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538" w:type="pct"/>
            <w:noWrap/>
            <w:vAlign w:val="center"/>
            <w:hideMark/>
          </w:tcPr>
          <w:p w:rsidR="002718B1" w:rsidRPr="004758D4" w:rsidRDefault="002718B1" w:rsidP="00B6003D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86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</w:rPr>
            </w:pPr>
            <w:r>
              <w:rPr>
                <w:rFonts w:ascii="Bookman Old Style" w:hAnsi="Bookman Old Style" w:cs="Arial"/>
                <w:b/>
                <w:bCs/>
                <w:sz w:val="18"/>
                <w:szCs w:val="18"/>
              </w:rPr>
              <w:t>0.496</w:t>
            </w:r>
          </w:p>
        </w:tc>
      </w:tr>
    </w:tbl>
    <w:p w:rsidR="00B6003D" w:rsidRPr="001C73DA" w:rsidRDefault="00B6003D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1532"/>
        <w:gridCol w:w="3311"/>
        <w:gridCol w:w="2164"/>
        <w:gridCol w:w="993"/>
        <w:gridCol w:w="1735"/>
      </w:tblGrid>
      <w:tr w:rsidR="002718B1" w:rsidRPr="004758D4" w:rsidTr="002718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10</w:t>
            </w:r>
          </w:p>
        </w:tc>
        <w:tc>
          <w:tcPr>
            <w:tcW w:w="4210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2718B1" w:rsidRPr="004758D4" w:rsidRDefault="002718B1" w:rsidP="002718B1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8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</w:t>
            </w:r>
            <w:r w:rsidRPr="002718B1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Външна стена - библиотека</w:t>
            </w:r>
          </w:p>
        </w:tc>
      </w:tr>
      <w:tr w:rsidR="002718B1" w:rsidRPr="004758D4" w:rsidTr="002718B1">
        <w:trPr>
          <w:trHeight w:val="285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1711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107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05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861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711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07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05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861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1711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Външна каменна облицовка</w:t>
            </w:r>
          </w:p>
        </w:tc>
        <w:tc>
          <w:tcPr>
            <w:tcW w:w="10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0.030</w:t>
            </w:r>
          </w:p>
        </w:tc>
        <w:tc>
          <w:tcPr>
            <w:tcW w:w="505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0.930</w:t>
            </w:r>
          </w:p>
        </w:tc>
        <w:tc>
          <w:tcPr>
            <w:tcW w:w="861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0.032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1711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Циментов разтвор</w:t>
            </w:r>
          </w:p>
        </w:tc>
        <w:tc>
          <w:tcPr>
            <w:tcW w:w="10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  <w:tc>
          <w:tcPr>
            <w:tcW w:w="505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0.930</w:t>
            </w:r>
          </w:p>
        </w:tc>
        <w:tc>
          <w:tcPr>
            <w:tcW w:w="861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0.043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1711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Тухлен зид от решетъчни тухли</w:t>
            </w:r>
          </w:p>
        </w:tc>
        <w:tc>
          <w:tcPr>
            <w:tcW w:w="10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0.250</w:t>
            </w:r>
          </w:p>
        </w:tc>
        <w:tc>
          <w:tcPr>
            <w:tcW w:w="505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0.520</w:t>
            </w:r>
          </w:p>
        </w:tc>
        <w:tc>
          <w:tcPr>
            <w:tcW w:w="861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0.481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1711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Вътрешна мазилка</w:t>
            </w:r>
          </w:p>
        </w:tc>
        <w:tc>
          <w:tcPr>
            <w:tcW w:w="10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0.025</w:t>
            </w:r>
          </w:p>
        </w:tc>
        <w:tc>
          <w:tcPr>
            <w:tcW w:w="505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0.700</w:t>
            </w:r>
          </w:p>
        </w:tc>
        <w:tc>
          <w:tcPr>
            <w:tcW w:w="861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0.0357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1711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ПДЧ ламперия</w:t>
            </w:r>
          </w:p>
        </w:tc>
        <w:tc>
          <w:tcPr>
            <w:tcW w:w="10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0.022</w:t>
            </w:r>
          </w:p>
        </w:tc>
        <w:tc>
          <w:tcPr>
            <w:tcW w:w="505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0.140</w:t>
            </w:r>
          </w:p>
        </w:tc>
        <w:tc>
          <w:tcPr>
            <w:tcW w:w="861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0.157</w:t>
            </w:r>
          </w:p>
        </w:tc>
      </w:tr>
      <w:tr w:rsidR="002718B1" w:rsidRPr="004758D4" w:rsidTr="002718B1">
        <w:trPr>
          <w:trHeight w:val="300"/>
        </w:trPr>
        <w:tc>
          <w:tcPr>
            <w:tcW w:w="3555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05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61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0.749</w:t>
            </w:r>
          </w:p>
        </w:tc>
      </w:tr>
      <w:tr w:rsidR="002718B1" w:rsidRPr="004758D4" w:rsidTr="002718B1">
        <w:trPr>
          <w:trHeight w:val="300"/>
        </w:trPr>
        <w:tc>
          <w:tcPr>
            <w:tcW w:w="3555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05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61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0.130</w:t>
            </w:r>
          </w:p>
        </w:tc>
      </w:tr>
      <w:tr w:rsidR="002718B1" w:rsidRPr="004758D4" w:rsidTr="002718B1">
        <w:trPr>
          <w:trHeight w:val="300"/>
        </w:trPr>
        <w:tc>
          <w:tcPr>
            <w:tcW w:w="3555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05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61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</w:tr>
      <w:tr w:rsidR="002718B1" w:rsidRPr="004758D4" w:rsidTr="002718B1">
        <w:trPr>
          <w:trHeight w:val="300"/>
        </w:trPr>
        <w:tc>
          <w:tcPr>
            <w:tcW w:w="3555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05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61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0.919</w:t>
            </w:r>
          </w:p>
        </w:tc>
      </w:tr>
      <w:tr w:rsidR="002718B1" w:rsidRPr="004758D4" w:rsidTr="002718B1">
        <w:trPr>
          <w:trHeight w:val="300"/>
        </w:trPr>
        <w:tc>
          <w:tcPr>
            <w:tcW w:w="3555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505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861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</w:rPr>
            </w:pPr>
            <w:r>
              <w:rPr>
                <w:rFonts w:ascii="Bookman Old Style" w:hAnsi="Bookman Old Style" w:cs="Arial"/>
                <w:b/>
                <w:bCs/>
                <w:sz w:val="18"/>
                <w:szCs w:val="18"/>
              </w:rPr>
              <w:t>1.197</w:t>
            </w:r>
          </w:p>
        </w:tc>
      </w:tr>
    </w:tbl>
    <w:p w:rsidR="002718B1" w:rsidRPr="001C73DA" w:rsidRDefault="002718B1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1532"/>
        <w:gridCol w:w="3224"/>
        <w:gridCol w:w="2258"/>
        <w:gridCol w:w="967"/>
        <w:gridCol w:w="1754"/>
      </w:tblGrid>
      <w:tr w:rsidR="002718B1" w:rsidRPr="004758D4" w:rsidTr="002718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11</w:t>
            </w:r>
          </w:p>
        </w:tc>
        <w:tc>
          <w:tcPr>
            <w:tcW w:w="4210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2718B1" w:rsidRPr="004758D4" w:rsidRDefault="002718B1" w:rsidP="002718B1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9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</w:t>
            </w:r>
            <w:r w:rsidRPr="002718B1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Външна стена - библиотека</w:t>
            </w:r>
          </w:p>
        </w:tc>
      </w:tr>
      <w:tr w:rsidR="002718B1" w:rsidRPr="004758D4" w:rsidTr="002718B1">
        <w:trPr>
          <w:trHeight w:val="285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1666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1123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666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123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1666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Външна мазилка</w:t>
            </w:r>
          </w:p>
        </w:tc>
        <w:tc>
          <w:tcPr>
            <w:tcW w:w="112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0.030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0.870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0.034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1666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Стоманобетон</w:t>
            </w:r>
          </w:p>
        </w:tc>
        <w:tc>
          <w:tcPr>
            <w:tcW w:w="112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0.350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1.630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0.215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1666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Вътрешна мазилка</w:t>
            </w:r>
          </w:p>
        </w:tc>
        <w:tc>
          <w:tcPr>
            <w:tcW w:w="112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0.025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0.700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0.036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1666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Въздух</w:t>
            </w:r>
          </w:p>
        </w:tc>
        <w:tc>
          <w:tcPr>
            <w:tcW w:w="112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0.100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0.556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0.1800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1666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Гипсокартон</w:t>
            </w:r>
          </w:p>
        </w:tc>
        <w:tc>
          <w:tcPr>
            <w:tcW w:w="112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0.013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0.210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0.060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1666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Латекс</w:t>
            </w:r>
          </w:p>
        </w:tc>
        <w:tc>
          <w:tcPr>
            <w:tcW w:w="112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0.0003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0.1900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0.002</w:t>
            </w:r>
          </w:p>
        </w:tc>
      </w:tr>
      <w:tr w:rsidR="002718B1" w:rsidRPr="004758D4" w:rsidTr="002718B1">
        <w:trPr>
          <w:trHeight w:val="300"/>
        </w:trPr>
        <w:tc>
          <w:tcPr>
            <w:tcW w:w="3559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0.526</w:t>
            </w:r>
          </w:p>
        </w:tc>
      </w:tr>
      <w:tr w:rsidR="002718B1" w:rsidRPr="004758D4" w:rsidTr="002718B1">
        <w:trPr>
          <w:trHeight w:val="300"/>
        </w:trPr>
        <w:tc>
          <w:tcPr>
            <w:tcW w:w="3559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0.130</w:t>
            </w:r>
          </w:p>
        </w:tc>
      </w:tr>
      <w:tr w:rsidR="002718B1" w:rsidRPr="004758D4" w:rsidTr="002718B1">
        <w:trPr>
          <w:trHeight w:val="300"/>
        </w:trPr>
        <w:tc>
          <w:tcPr>
            <w:tcW w:w="3559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</w:tr>
      <w:tr w:rsidR="002718B1" w:rsidRPr="004758D4" w:rsidTr="002718B1">
        <w:trPr>
          <w:trHeight w:val="300"/>
        </w:trPr>
        <w:tc>
          <w:tcPr>
            <w:tcW w:w="3559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0.696</w:t>
            </w:r>
          </w:p>
        </w:tc>
      </w:tr>
      <w:tr w:rsidR="002718B1" w:rsidRPr="004758D4" w:rsidTr="002718B1">
        <w:trPr>
          <w:trHeight w:val="300"/>
        </w:trPr>
        <w:tc>
          <w:tcPr>
            <w:tcW w:w="3559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488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87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</w:rPr>
            </w:pPr>
            <w:r>
              <w:rPr>
                <w:rFonts w:ascii="Bookman Old Style" w:hAnsi="Bookman Old Style" w:cs="Arial"/>
                <w:b/>
                <w:bCs/>
                <w:sz w:val="18"/>
                <w:szCs w:val="18"/>
              </w:rPr>
              <w:t>1.580</w:t>
            </w:r>
          </w:p>
        </w:tc>
      </w:tr>
    </w:tbl>
    <w:p w:rsidR="002718B1" w:rsidRPr="001C73DA" w:rsidRDefault="002718B1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1517"/>
        <w:gridCol w:w="3124"/>
        <w:gridCol w:w="2358"/>
        <w:gridCol w:w="959"/>
        <w:gridCol w:w="1777"/>
      </w:tblGrid>
      <w:tr w:rsidR="002718B1" w:rsidRPr="004758D4" w:rsidTr="002718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730" w:type="pct"/>
            <w:shd w:val="clear" w:color="auto" w:fill="D9D9D9" w:themeFill="background1" w:themeFillShade="D9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12</w:t>
            </w:r>
          </w:p>
        </w:tc>
        <w:tc>
          <w:tcPr>
            <w:tcW w:w="4210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2718B1" w:rsidRPr="004758D4" w:rsidRDefault="002718B1" w:rsidP="002718B1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10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</w:t>
            </w:r>
            <w:r w:rsidRPr="002718B1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Вътрешна стена към неотопляемо помещение - библиотека</w:t>
            </w:r>
          </w:p>
        </w:tc>
      </w:tr>
      <w:tr w:rsidR="002718B1" w:rsidRPr="004758D4" w:rsidTr="002718B1">
        <w:trPr>
          <w:trHeight w:val="285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160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1193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46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89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60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193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46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89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1600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Вътрешна мазилка</w:t>
            </w:r>
          </w:p>
        </w:tc>
        <w:tc>
          <w:tcPr>
            <w:tcW w:w="119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0.0250</w:t>
            </w:r>
          </w:p>
        </w:tc>
        <w:tc>
          <w:tcPr>
            <w:tcW w:w="46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0.7000</w:t>
            </w:r>
          </w:p>
        </w:tc>
        <w:tc>
          <w:tcPr>
            <w:tcW w:w="89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0.0357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1600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Тухлен зид от решетъчни тухли</w:t>
            </w:r>
          </w:p>
        </w:tc>
        <w:tc>
          <w:tcPr>
            <w:tcW w:w="119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0.2500</w:t>
            </w:r>
          </w:p>
        </w:tc>
        <w:tc>
          <w:tcPr>
            <w:tcW w:w="46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0.5200</w:t>
            </w:r>
          </w:p>
        </w:tc>
        <w:tc>
          <w:tcPr>
            <w:tcW w:w="89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0.4808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1600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Вътрешна мазилка</w:t>
            </w:r>
          </w:p>
        </w:tc>
        <w:tc>
          <w:tcPr>
            <w:tcW w:w="119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0.0250</w:t>
            </w:r>
          </w:p>
        </w:tc>
        <w:tc>
          <w:tcPr>
            <w:tcW w:w="46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0.7000</w:t>
            </w:r>
          </w:p>
        </w:tc>
        <w:tc>
          <w:tcPr>
            <w:tcW w:w="89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0.0357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1600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Гипсова шпакловка</w:t>
            </w:r>
          </w:p>
        </w:tc>
        <w:tc>
          <w:tcPr>
            <w:tcW w:w="119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0.0020</w:t>
            </w:r>
          </w:p>
        </w:tc>
        <w:tc>
          <w:tcPr>
            <w:tcW w:w="46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0.3500</w:t>
            </w:r>
          </w:p>
        </w:tc>
        <w:tc>
          <w:tcPr>
            <w:tcW w:w="89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0.0057</w:t>
            </w:r>
          </w:p>
        </w:tc>
      </w:tr>
      <w:tr w:rsidR="002718B1" w:rsidRPr="004758D4" w:rsidTr="002718B1">
        <w:trPr>
          <w:trHeight w:val="300"/>
        </w:trPr>
        <w:tc>
          <w:tcPr>
            <w:tcW w:w="730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1600" w:type="pct"/>
            <w:noWrap/>
            <w:vAlign w:val="center"/>
            <w:hideMark/>
          </w:tcPr>
          <w:p w:rsidR="002718B1" w:rsidRDefault="002718B1">
            <w:pPr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Латекс</w:t>
            </w:r>
          </w:p>
        </w:tc>
        <w:tc>
          <w:tcPr>
            <w:tcW w:w="1193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0.0003</w:t>
            </w:r>
          </w:p>
        </w:tc>
        <w:tc>
          <w:tcPr>
            <w:tcW w:w="46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0.1900</w:t>
            </w:r>
          </w:p>
        </w:tc>
        <w:tc>
          <w:tcPr>
            <w:tcW w:w="89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0.0016</w:t>
            </w:r>
          </w:p>
        </w:tc>
      </w:tr>
      <w:tr w:rsidR="002718B1" w:rsidRPr="004758D4" w:rsidTr="002718B1">
        <w:trPr>
          <w:trHeight w:val="300"/>
        </w:trPr>
        <w:tc>
          <w:tcPr>
            <w:tcW w:w="3563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46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9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0.559</w:t>
            </w:r>
          </w:p>
        </w:tc>
      </w:tr>
      <w:tr w:rsidR="002718B1" w:rsidRPr="004758D4" w:rsidTr="002718B1">
        <w:trPr>
          <w:trHeight w:val="300"/>
        </w:trPr>
        <w:tc>
          <w:tcPr>
            <w:tcW w:w="3563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46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9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0.130</w:t>
            </w:r>
          </w:p>
        </w:tc>
      </w:tr>
      <w:tr w:rsidR="002718B1" w:rsidRPr="004758D4" w:rsidTr="002718B1">
        <w:trPr>
          <w:trHeight w:val="300"/>
        </w:trPr>
        <w:tc>
          <w:tcPr>
            <w:tcW w:w="3563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46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9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</w:tr>
      <w:tr w:rsidR="002718B1" w:rsidRPr="004758D4" w:rsidTr="002718B1">
        <w:trPr>
          <w:trHeight w:val="300"/>
        </w:trPr>
        <w:tc>
          <w:tcPr>
            <w:tcW w:w="3563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4758D4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4758D4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4758D4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46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9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0.729</w:t>
            </w:r>
          </w:p>
        </w:tc>
      </w:tr>
      <w:tr w:rsidR="002718B1" w:rsidRPr="004758D4" w:rsidTr="002718B1">
        <w:trPr>
          <w:trHeight w:val="300"/>
        </w:trPr>
        <w:tc>
          <w:tcPr>
            <w:tcW w:w="3563" w:type="pct"/>
            <w:gridSpan w:val="3"/>
            <w:noWrap/>
            <w:vAlign w:val="center"/>
            <w:hideMark/>
          </w:tcPr>
          <w:p w:rsidR="002718B1" w:rsidRPr="004758D4" w:rsidRDefault="002718B1" w:rsidP="002718B1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464" w:type="pct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894" w:type="pct"/>
            <w:noWrap/>
            <w:vAlign w:val="center"/>
            <w:hideMark/>
          </w:tcPr>
          <w:p w:rsidR="002718B1" w:rsidRDefault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</w:rPr>
            </w:pPr>
            <w:r>
              <w:rPr>
                <w:rFonts w:ascii="Bookman Old Style" w:hAnsi="Bookman Old Style" w:cs="Arial"/>
                <w:b/>
                <w:bCs/>
                <w:sz w:val="18"/>
                <w:szCs w:val="18"/>
              </w:rPr>
              <w:t>1.508</w:t>
            </w:r>
          </w:p>
        </w:tc>
      </w:tr>
    </w:tbl>
    <w:p w:rsidR="002718B1" w:rsidRPr="001C73DA" w:rsidRDefault="002718B1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0"/>
          <w:szCs w:val="20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0"/>
          <w:szCs w:val="20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0"/>
          <w:szCs w:val="20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0"/>
          <w:szCs w:val="20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0"/>
          <w:szCs w:val="20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0"/>
          <w:szCs w:val="20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0"/>
          <w:szCs w:val="20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0"/>
          <w:szCs w:val="20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0"/>
          <w:szCs w:val="20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AB546E" w:rsidRPr="001C73DA" w:rsidRDefault="00AB546E" w:rsidP="00AB546E">
      <w:pPr>
        <w:spacing w:before="12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2.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2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. 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Под</w:t>
      </w: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567"/>
        <w:gridCol w:w="97"/>
        <w:gridCol w:w="895"/>
        <w:gridCol w:w="91"/>
        <w:gridCol w:w="3311"/>
        <w:gridCol w:w="187"/>
        <w:gridCol w:w="156"/>
        <w:gridCol w:w="1707"/>
        <w:gridCol w:w="122"/>
        <w:gridCol w:w="94"/>
        <w:gridCol w:w="798"/>
        <w:gridCol w:w="152"/>
        <w:gridCol w:w="115"/>
        <w:gridCol w:w="1443"/>
      </w:tblGrid>
      <w:tr w:rsidR="00AB546E" w:rsidRPr="004758D4" w:rsidTr="00DE1F0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07"/>
        </w:trPr>
        <w:tc>
          <w:tcPr>
            <w:tcW w:w="756" w:type="pct"/>
            <w:gridSpan w:val="3"/>
            <w:shd w:val="clear" w:color="auto" w:fill="D9D9D9" w:themeFill="background1" w:themeFillShade="D9"/>
            <w:noWrap/>
            <w:vAlign w:val="center"/>
            <w:hideMark/>
          </w:tcPr>
          <w:p w:rsidR="00AB546E" w:rsidRPr="004758D4" w:rsidRDefault="00AB546E" w:rsidP="002718B1">
            <w:pPr>
              <w:jc w:val="center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bookmarkStart w:id="10" w:name="OLE_LINK28"/>
            <w:bookmarkStart w:id="11" w:name="OLE_LINK29"/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Таблица </w:t>
            </w:r>
            <w:r w:rsidR="002718B1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13</w:t>
            </w:r>
          </w:p>
        </w:tc>
        <w:tc>
          <w:tcPr>
            <w:tcW w:w="4184" w:type="pct"/>
            <w:gridSpan w:val="11"/>
            <w:shd w:val="clear" w:color="auto" w:fill="F2F2F2" w:themeFill="background1" w:themeFillShade="F2"/>
            <w:noWrap/>
            <w:vAlign w:val="center"/>
            <w:hideMark/>
          </w:tcPr>
          <w:p w:rsidR="00AB546E" w:rsidRPr="004758D4" w:rsidRDefault="00AB546E" w:rsidP="002718B1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 w:rsidR="002718B1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11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Под </w:t>
            </w:r>
            <w:r w:rsidR="002718B1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над неотопляем сутерен - зала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Характеристика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Означение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Мярка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Стойност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Площ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А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571.00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Периметър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Р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69.65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Дебелина на стена към въздух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0.41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Височина на стена към земя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z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3.27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Височина на стена към въздух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h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1.50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Коефициент на топлопроводност на почвата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2.00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Пространствена характеристика на пода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B'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16.40</w:t>
            </w:r>
          </w:p>
        </w:tc>
      </w:tr>
      <w:tr w:rsidR="002718B1" w:rsidRPr="002718B1" w:rsidTr="002718B1">
        <w:trPr>
          <w:trHeight w:val="464"/>
        </w:trPr>
        <w:tc>
          <w:tcPr>
            <w:tcW w:w="4960" w:type="pct"/>
            <w:gridSpan w:val="14"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на пода на отопляемото помещение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Мрамор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3.490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0.009</w:t>
            </w:r>
          </w:p>
        </w:tc>
      </w:tr>
      <w:tr w:rsidR="002718B1" w:rsidRPr="002718B1" w:rsidTr="00DE1F05">
        <w:trPr>
          <w:trHeight w:val="36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Циментово лепило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0.006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0.009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0.027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0.200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0.123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0.167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B50FB7" w:rsidRDefault="002718B1" w:rsidP="002718B1">
            <w:pPr>
              <w:jc w:val="right"/>
              <w:rPr>
                <w:rFonts w:ascii="Bookman Old Style" w:hAnsi="Bookman Old Style" w:cs="Arial"/>
                <w:b/>
                <w:sz w:val="18"/>
                <w:szCs w:val="18"/>
                <w:lang w:val="bg-BG" w:eastAsia="bg-BG"/>
              </w:rPr>
            </w:pPr>
            <w:r w:rsidRPr="00B50FB7">
              <w:rPr>
                <w:rFonts w:ascii="Bookman Old Style" w:hAnsi="Bookman Old Style" w:cs="Arial"/>
                <w:b/>
                <w:sz w:val="18"/>
                <w:szCs w:val="18"/>
                <w:lang w:val="bg-BG" w:eastAsia="bg-BG"/>
              </w:rPr>
              <w:t>U</w:t>
            </w:r>
            <w:r w:rsidRPr="00B50FB7">
              <w:rPr>
                <w:rFonts w:ascii="Bookman Old Style" w:hAnsi="Bookman Old Style" w:cs="Arial"/>
                <w:b/>
                <w:sz w:val="18"/>
                <w:szCs w:val="18"/>
                <w:vertAlign w:val="subscript"/>
                <w:lang w:val="bg-BG" w:eastAsia="bg-BG"/>
              </w:rPr>
              <w:t>f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B50FB7" w:rsidRDefault="002718B1" w:rsidP="002718B1">
            <w:pPr>
              <w:jc w:val="center"/>
              <w:rPr>
                <w:rFonts w:ascii="Bookman Old Style" w:hAnsi="Bookman Old Style" w:cs="Arial"/>
                <w:b/>
                <w:sz w:val="18"/>
                <w:szCs w:val="18"/>
                <w:lang w:val="bg-BG" w:eastAsia="bg-BG"/>
              </w:rPr>
            </w:pPr>
            <w:r w:rsidRPr="00B50FB7">
              <w:rPr>
                <w:rFonts w:ascii="Bookman Old Style" w:hAnsi="Bookman Old Style" w:cs="Arial"/>
                <w:b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B50FB7" w:rsidRDefault="002718B1" w:rsidP="002718B1">
            <w:pPr>
              <w:jc w:val="center"/>
              <w:rPr>
                <w:rFonts w:ascii="Bookman Old Style" w:hAnsi="Bookman Old Style" w:cs="Arial"/>
                <w:b/>
                <w:sz w:val="18"/>
                <w:szCs w:val="18"/>
                <w:lang w:val="bg-BG" w:eastAsia="bg-BG"/>
              </w:rPr>
            </w:pPr>
            <w:r w:rsidRPr="00B50FB7">
              <w:rPr>
                <w:rFonts w:ascii="Bookman Old Style" w:hAnsi="Bookman Old Style" w:cs="Arial"/>
                <w:b/>
                <w:sz w:val="18"/>
                <w:szCs w:val="18"/>
                <w:lang w:val="bg-BG" w:eastAsia="bg-BG"/>
              </w:rPr>
              <w:t>1.97</w:t>
            </w:r>
          </w:p>
        </w:tc>
      </w:tr>
      <w:tr w:rsidR="002718B1" w:rsidRPr="002718B1" w:rsidTr="002718B1">
        <w:trPr>
          <w:trHeight w:val="283"/>
        </w:trPr>
        <w:tc>
          <w:tcPr>
            <w:tcW w:w="4960" w:type="pct"/>
            <w:gridSpan w:val="14"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на пода на сутерена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0.022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0.200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0.123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Битумна хидроизолация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0.059</w:t>
            </w:r>
          </w:p>
        </w:tc>
      </w:tr>
      <w:tr w:rsidR="002718B1" w:rsidRPr="002718B1" w:rsidTr="00DE1F05">
        <w:trPr>
          <w:trHeight w:val="312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0.032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Подложен бетон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0.100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1.450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0.069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Уплътнена баластра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0.100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1.100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0.091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Трамбована почва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0.150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1.050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0.143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0.538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dt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1.90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bf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 xml:space="preserve">  при dt+0,5z &lt; B'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0.20</w:t>
            </w:r>
          </w:p>
        </w:tc>
      </w:tr>
      <w:tr w:rsidR="002718B1" w:rsidRPr="002718B1" w:rsidTr="002718B1">
        <w:trPr>
          <w:trHeight w:val="528"/>
        </w:trPr>
        <w:tc>
          <w:tcPr>
            <w:tcW w:w="4960" w:type="pct"/>
            <w:gridSpan w:val="14"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през стените, граничещи със земя на подземния етаж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Вътрешна мазилка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0.036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0.350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0.215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0.022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Битумна хидроизолация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0.059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Уплътнена баластра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0.150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1.100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0.136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Трамбована почва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0.350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1.050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0.333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0.800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0.130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0.040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g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+SR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0.970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d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w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1.94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bw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 xml:space="preserve">  при dw &gt; dt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0.46</w:t>
            </w:r>
          </w:p>
        </w:tc>
      </w:tr>
      <w:tr w:rsidR="002718B1" w:rsidRPr="002718B1" w:rsidTr="002718B1">
        <w:trPr>
          <w:trHeight w:val="600"/>
        </w:trPr>
        <w:tc>
          <w:tcPr>
            <w:tcW w:w="4960" w:type="pct"/>
            <w:gridSpan w:val="14"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през стените, граничещи с въздух на подземния етаж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Външна мазилка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0.870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0.034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0.350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0.215</w:t>
            </w:r>
          </w:p>
        </w:tc>
      </w:tr>
      <w:tr w:rsidR="002718B1" w:rsidRPr="002718B1" w:rsidTr="00DE1F05">
        <w:trPr>
          <w:trHeight w:val="300"/>
        </w:trPr>
        <w:tc>
          <w:tcPr>
            <w:tcW w:w="276" w:type="pct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24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Вътрешна мазилка</w:t>
            </w:r>
          </w:p>
        </w:tc>
        <w:tc>
          <w:tcPr>
            <w:tcW w:w="103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0.036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0.285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g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+SR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0.45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noWrap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w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2.42</w:t>
            </w:r>
          </w:p>
        </w:tc>
      </w:tr>
      <w:tr w:rsidR="002718B1" w:rsidRPr="002718B1" w:rsidTr="00DE1F05">
        <w:trPr>
          <w:trHeight w:val="300"/>
        </w:trPr>
        <w:tc>
          <w:tcPr>
            <w:tcW w:w="3589" w:type="pct"/>
            <w:gridSpan w:val="8"/>
            <w:vAlign w:val="center"/>
            <w:hideMark/>
          </w:tcPr>
          <w:p w:rsidR="002718B1" w:rsidRPr="002718B1" w:rsidRDefault="002718B1" w:rsidP="002718B1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Действителен коефициент на топлопреминаване през пода - U</w:t>
            </w:r>
          </w:p>
        </w:tc>
        <w:tc>
          <w:tcPr>
            <w:tcW w:w="503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82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0.86</w:t>
            </w:r>
          </w:p>
        </w:tc>
      </w:tr>
      <w:tr w:rsidR="002718B1" w:rsidRPr="004758D4" w:rsidTr="00DE1F05">
        <w:trPr>
          <w:trHeight w:val="607"/>
        </w:trPr>
        <w:tc>
          <w:tcPr>
            <w:tcW w:w="786" w:type="pct"/>
            <w:gridSpan w:val="4"/>
            <w:shd w:val="clear" w:color="auto" w:fill="D9D9D9" w:themeFill="background1" w:themeFillShade="D9"/>
            <w:noWrap/>
            <w:vAlign w:val="center"/>
            <w:hideMark/>
          </w:tcPr>
          <w:p w:rsidR="002718B1" w:rsidRPr="004758D4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14</w:t>
            </w:r>
          </w:p>
        </w:tc>
        <w:tc>
          <w:tcPr>
            <w:tcW w:w="4154" w:type="pct"/>
            <w:gridSpan w:val="10"/>
            <w:shd w:val="clear" w:color="auto" w:fill="F2F2F2" w:themeFill="background1" w:themeFillShade="F2"/>
            <w:noWrap/>
            <w:vAlign w:val="center"/>
            <w:hideMark/>
          </w:tcPr>
          <w:p w:rsidR="002718B1" w:rsidRPr="004758D4" w:rsidRDefault="002718B1" w:rsidP="002718B1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12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Под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на отопляем сутерен - зала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Характеристика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Означение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Мярка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Стойност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Площ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А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249.55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Периметър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Р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55.20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Дебелина на стена към въздух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0.37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Височина на стена към земя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z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2.53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Височина на стена към въздух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h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1.57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Коефициент на топлопроводност на почвата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2.00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Пространствена характеристика на пода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B'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9.04</w:t>
            </w:r>
          </w:p>
        </w:tc>
      </w:tr>
      <w:tr w:rsidR="002718B1" w:rsidRPr="002718B1" w:rsidTr="000D39CB">
        <w:trPr>
          <w:trHeight w:val="300"/>
        </w:trPr>
        <w:tc>
          <w:tcPr>
            <w:tcW w:w="4960" w:type="pct"/>
            <w:gridSpan w:val="14"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на пода на отопляемото помещение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Гранитогрес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2.570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0.004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Циментово лепило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0.014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0.027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Перлитобетон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0.080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0.471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Армирана бетонова настилка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0.200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0.123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Уплътнена баластра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0.150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1.100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0.136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Трамбована почва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0.250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1.050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0.238</w:t>
            </w:r>
          </w:p>
        </w:tc>
      </w:tr>
      <w:tr w:rsidR="002718B1" w:rsidRPr="002718B1" w:rsidTr="00DE1F05">
        <w:trPr>
          <w:trHeight w:val="288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1.013</w:t>
            </w:r>
          </w:p>
        </w:tc>
      </w:tr>
      <w:tr w:rsidR="002718B1" w:rsidRPr="002718B1" w:rsidTr="00DE1F05">
        <w:trPr>
          <w:trHeight w:val="222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</w:t>
            </w:r>
          </w:p>
        </w:tc>
      </w:tr>
      <w:tr w:rsidR="002718B1" w:rsidRPr="002718B1" w:rsidTr="00DE1F05">
        <w:trPr>
          <w:trHeight w:val="226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</w:t>
            </w:r>
          </w:p>
        </w:tc>
      </w:tr>
      <w:tr w:rsidR="002718B1" w:rsidRPr="002718B1" w:rsidTr="00DE1F05">
        <w:trPr>
          <w:trHeight w:val="202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d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t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2.19</w:t>
            </w:r>
          </w:p>
        </w:tc>
      </w:tr>
      <w:tr w:rsidR="002718B1" w:rsidRPr="002718B1" w:rsidTr="00DE1F05">
        <w:trPr>
          <w:trHeight w:val="206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f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0.26</w:t>
            </w:r>
          </w:p>
        </w:tc>
      </w:tr>
      <w:tr w:rsidR="002718B1" w:rsidRPr="002718B1" w:rsidTr="000D39CB">
        <w:trPr>
          <w:trHeight w:val="300"/>
        </w:trPr>
        <w:tc>
          <w:tcPr>
            <w:tcW w:w="4960" w:type="pct"/>
            <w:gridSpan w:val="14"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през стените, граничещи със земя на подземния етаж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Латекс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0.190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0.002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Гипсокартон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0.013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0.210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0.060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Въздух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0.100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0.667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0.150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Вътрешна мазилка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0.036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0.350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0.215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0.032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Битумна хидроизолация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0.059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Уплътнена баластра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0.150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1.100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0.136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9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Трамбована почва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0.250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1.050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0.238</w:t>
            </w:r>
          </w:p>
        </w:tc>
      </w:tr>
      <w:tr w:rsidR="002718B1" w:rsidRPr="002718B1" w:rsidTr="00DE1F05">
        <w:trPr>
          <w:trHeight w:val="208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0.927</w:t>
            </w:r>
          </w:p>
        </w:tc>
      </w:tr>
      <w:tr w:rsidR="002718B1" w:rsidRPr="002718B1" w:rsidTr="00DE1F05">
        <w:trPr>
          <w:trHeight w:val="300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0.130</w:t>
            </w:r>
          </w:p>
        </w:tc>
      </w:tr>
      <w:tr w:rsidR="002718B1" w:rsidRPr="002718B1" w:rsidTr="00DE1F05">
        <w:trPr>
          <w:trHeight w:val="300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0.040</w:t>
            </w:r>
          </w:p>
        </w:tc>
      </w:tr>
      <w:tr w:rsidR="002718B1" w:rsidRPr="002718B1" w:rsidTr="00DE1F05">
        <w:trPr>
          <w:trHeight w:val="300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g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+SR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1.097</w:t>
            </w:r>
          </w:p>
        </w:tc>
      </w:tr>
      <w:tr w:rsidR="002718B1" w:rsidRPr="002718B1" w:rsidTr="00DE1F05">
        <w:trPr>
          <w:trHeight w:val="300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d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w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2.19</w:t>
            </w:r>
          </w:p>
        </w:tc>
      </w:tr>
      <w:tr w:rsidR="002718B1" w:rsidRPr="002718B1" w:rsidTr="00DE1F05">
        <w:trPr>
          <w:trHeight w:val="300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bw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0.55</w:t>
            </w:r>
          </w:p>
        </w:tc>
      </w:tr>
      <w:tr w:rsidR="002718B1" w:rsidRPr="002718B1" w:rsidTr="000D39CB">
        <w:trPr>
          <w:trHeight w:val="300"/>
        </w:trPr>
        <w:tc>
          <w:tcPr>
            <w:tcW w:w="4960" w:type="pct"/>
            <w:gridSpan w:val="14"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през стените, граничещи с въздух на подземния етаж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Външна мазилка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0.870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0.034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Тухлен зид от решетъчни тухли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0.250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0.520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0.481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Вътрешна мазилка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0.036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Гипсова шпакловка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0.002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0.350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0.006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Латекс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0.190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0.002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Топлоизолация минерална вата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0.035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1.429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Гипсокартон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0.013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0.210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0.060</w:t>
            </w:r>
          </w:p>
        </w:tc>
      </w:tr>
      <w:tr w:rsidR="002718B1" w:rsidRPr="002718B1" w:rsidTr="00DE1F05">
        <w:trPr>
          <w:trHeight w:val="300"/>
        </w:trPr>
        <w:tc>
          <w:tcPr>
            <w:tcW w:w="306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</w:p>
        </w:tc>
        <w:tc>
          <w:tcPr>
            <w:tcW w:w="2304" w:type="pct"/>
            <w:gridSpan w:val="4"/>
            <w:noWrap/>
            <w:vAlign w:val="center"/>
            <w:hideMark/>
          </w:tcPr>
          <w:p w:rsidR="002718B1" w:rsidRPr="002718B1" w:rsidRDefault="002718B1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Латекс</w:t>
            </w:r>
          </w:p>
        </w:tc>
        <w:tc>
          <w:tcPr>
            <w:tcW w:w="988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0.000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0.190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0.002</w:t>
            </w:r>
          </w:p>
        </w:tc>
      </w:tr>
      <w:tr w:rsidR="002718B1" w:rsidRPr="002718B1" w:rsidTr="00DE1F05">
        <w:trPr>
          <w:trHeight w:val="300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2.05</w:t>
            </w:r>
          </w:p>
        </w:tc>
      </w:tr>
      <w:tr w:rsidR="002718B1" w:rsidRPr="002718B1" w:rsidTr="00DE1F05">
        <w:trPr>
          <w:trHeight w:val="300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</w:t>
            </w:r>
          </w:p>
        </w:tc>
      </w:tr>
      <w:tr w:rsidR="002718B1" w:rsidRPr="002718B1" w:rsidTr="00DE1F05">
        <w:trPr>
          <w:trHeight w:val="300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</w:t>
            </w:r>
          </w:p>
        </w:tc>
      </w:tr>
      <w:tr w:rsidR="002718B1" w:rsidRPr="002718B1" w:rsidTr="00DE1F05">
        <w:trPr>
          <w:trHeight w:val="300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g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+SR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2718B1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2.22</w:t>
            </w:r>
          </w:p>
        </w:tc>
      </w:tr>
      <w:tr w:rsidR="002718B1" w:rsidRPr="002718B1" w:rsidTr="00DE1F05">
        <w:trPr>
          <w:trHeight w:val="300"/>
        </w:trPr>
        <w:tc>
          <w:tcPr>
            <w:tcW w:w="3638" w:type="pct"/>
            <w:gridSpan w:val="9"/>
            <w:noWrap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кw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0.50</w:t>
            </w:r>
          </w:p>
        </w:tc>
      </w:tr>
      <w:tr w:rsidR="002718B1" w:rsidRPr="002718B1" w:rsidTr="00DE1F05">
        <w:trPr>
          <w:trHeight w:val="312"/>
        </w:trPr>
        <w:tc>
          <w:tcPr>
            <w:tcW w:w="3638" w:type="pct"/>
            <w:gridSpan w:val="9"/>
            <w:vAlign w:val="center"/>
            <w:hideMark/>
          </w:tcPr>
          <w:p w:rsidR="002718B1" w:rsidRPr="002718B1" w:rsidRDefault="002718B1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Действителен коефициент на топлопреминаване през пода - U</w:t>
            </w:r>
          </w:p>
        </w:tc>
        <w:tc>
          <w:tcPr>
            <w:tcW w:w="520" w:type="pct"/>
            <w:gridSpan w:val="3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63" w:type="pct"/>
            <w:gridSpan w:val="2"/>
            <w:noWrap/>
            <w:vAlign w:val="center"/>
            <w:hideMark/>
          </w:tcPr>
          <w:p w:rsidR="002718B1" w:rsidRPr="002718B1" w:rsidRDefault="002718B1" w:rsidP="002718B1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2718B1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0.98</w:t>
            </w:r>
          </w:p>
        </w:tc>
      </w:tr>
      <w:tr w:rsidR="000D39CB" w:rsidRPr="004758D4" w:rsidTr="00DE1F05">
        <w:trPr>
          <w:trHeight w:val="607"/>
        </w:trPr>
        <w:tc>
          <w:tcPr>
            <w:tcW w:w="759" w:type="pct"/>
            <w:gridSpan w:val="3"/>
            <w:shd w:val="clear" w:color="auto" w:fill="D9D9D9" w:themeFill="background1" w:themeFillShade="D9"/>
            <w:noWrap/>
            <w:vAlign w:val="center"/>
            <w:hideMark/>
          </w:tcPr>
          <w:p w:rsidR="000D39CB" w:rsidRPr="004758D4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15</w:t>
            </w:r>
          </w:p>
        </w:tc>
        <w:tc>
          <w:tcPr>
            <w:tcW w:w="4182" w:type="pct"/>
            <w:gridSpan w:val="11"/>
            <w:shd w:val="clear" w:color="auto" w:fill="F2F2F2" w:themeFill="background1" w:themeFillShade="F2"/>
            <w:noWrap/>
            <w:vAlign w:val="center"/>
            <w:hideMark/>
          </w:tcPr>
          <w:p w:rsidR="000D39CB" w:rsidRPr="004758D4" w:rsidRDefault="000D39CB" w:rsidP="000D39CB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13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Под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към външен въздух - зала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</w:t>
            </w:r>
          </w:p>
        </w:tc>
      </w:tr>
      <w:tr w:rsidR="000D39CB" w:rsidRPr="000D39CB" w:rsidTr="00DE1F05">
        <w:trPr>
          <w:trHeight w:val="312"/>
        </w:trPr>
        <w:tc>
          <w:tcPr>
            <w:tcW w:w="305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372" w:type="pct"/>
            <w:gridSpan w:val="5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95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0D39CB" w:rsidRPr="000D39CB" w:rsidTr="00DE1F05">
        <w:trPr>
          <w:trHeight w:val="312"/>
        </w:trPr>
        <w:tc>
          <w:tcPr>
            <w:tcW w:w="305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372" w:type="pct"/>
            <w:gridSpan w:val="5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95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0D39CB" w:rsidRPr="000D39CB" w:rsidTr="00DE1F05">
        <w:trPr>
          <w:trHeight w:val="312"/>
        </w:trPr>
        <w:tc>
          <w:tcPr>
            <w:tcW w:w="305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372" w:type="pct"/>
            <w:gridSpan w:val="5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Мрамор</w:t>
            </w:r>
          </w:p>
        </w:tc>
        <w:tc>
          <w:tcPr>
            <w:tcW w:w="95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3.490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0.009</w:t>
            </w:r>
          </w:p>
        </w:tc>
      </w:tr>
      <w:tr w:rsidR="000D39CB" w:rsidRPr="000D39CB" w:rsidTr="00DE1F05">
        <w:trPr>
          <w:trHeight w:val="312"/>
        </w:trPr>
        <w:tc>
          <w:tcPr>
            <w:tcW w:w="305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372" w:type="pct"/>
            <w:gridSpan w:val="5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Циментов разтвор</w:t>
            </w:r>
          </w:p>
        </w:tc>
        <w:tc>
          <w:tcPr>
            <w:tcW w:w="95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0.020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0.022</w:t>
            </w:r>
          </w:p>
        </w:tc>
      </w:tr>
      <w:tr w:rsidR="000D39CB" w:rsidRPr="000D39CB" w:rsidTr="00DE1F05">
        <w:trPr>
          <w:trHeight w:val="312"/>
        </w:trPr>
        <w:tc>
          <w:tcPr>
            <w:tcW w:w="305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372" w:type="pct"/>
            <w:gridSpan w:val="5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95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0.032</w:t>
            </w:r>
          </w:p>
        </w:tc>
      </w:tr>
      <w:tr w:rsidR="000D39CB" w:rsidRPr="000D39CB" w:rsidTr="00DE1F05">
        <w:trPr>
          <w:trHeight w:val="312"/>
        </w:trPr>
        <w:tc>
          <w:tcPr>
            <w:tcW w:w="305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372" w:type="pct"/>
            <w:gridSpan w:val="5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95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0.200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0.123</w:t>
            </w:r>
          </w:p>
        </w:tc>
      </w:tr>
      <w:tr w:rsidR="000D39CB" w:rsidRPr="000D39CB" w:rsidTr="00DE1F05">
        <w:trPr>
          <w:trHeight w:val="312"/>
        </w:trPr>
        <w:tc>
          <w:tcPr>
            <w:tcW w:w="305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372" w:type="pct"/>
            <w:gridSpan w:val="5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Въздух</w:t>
            </w:r>
          </w:p>
        </w:tc>
        <w:tc>
          <w:tcPr>
            <w:tcW w:w="95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0.250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1.316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0.190</w:t>
            </w:r>
          </w:p>
        </w:tc>
      </w:tr>
      <w:tr w:rsidR="000D39CB" w:rsidRPr="000D39CB" w:rsidTr="00DE1F05">
        <w:trPr>
          <w:trHeight w:val="312"/>
        </w:trPr>
        <w:tc>
          <w:tcPr>
            <w:tcW w:w="305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372" w:type="pct"/>
            <w:gridSpan w:val="5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Мазилка на рабицова мрежа</w:t>
            </w:r>
          </w:p>
        </w:tc>
        <w:tc>
          <w:tcPr>
            <w:tcW w:w="95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0.870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0.034</w:t>
            </w:r>
          </w:p>
        </w:tc>
      </w:tr>
      <w:tr w:rsidR="000D39CB" w:rsidRPr="000D39CB" w:rsidTr="00DE1F05">
        <w:trPr>
          <w:trHeight w:val="312"/>
        </w:trPr>
        <w:tc>
          <w:tcPr>
            <w:tcW w:w="305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372" w:type="pct"/>
            <w:gridSpan w:val="5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Топлоизолация EPS</w:t>
            </w:r>
          </w:p>
        </w:tc>
        <w:tc>
          <w:tcPr>
            <w:tcW w:w="95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0.100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0.035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2.857</w:t>
            </w:r>
          </w:p>
        </w:tc>
      </w:tr>
      <w:tr w:rsidR="000D39CB" w:rsidRPr="000D39CB" w:rsidTr="00DE1F05">
        <w:trPr>
          <w:trHeight w:val="312"/>
        </w:trPr>
        <w:tc>
          <w:tcPr>
            <w:tcW w:w="305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</w:p>
        </w:tc>
        <w:tc>
          <w:tcPr>
            <w:tcW w:w="2372" w:type="pct"/>
            <w:gridSpan w:val="5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Шпакловка на мрежа</w:t>
            </w:r>
          </w:p>
        </w:tc>
        <w:tc>
          <w:tcPr>
            <w:tcW w:w="95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0.003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0.400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0.008</w:t>
            </w:r>
          </w:p>
        </w:tc>
      </w:tr>
      <w:tr w:rsidR="000D39CB" w:rsidRPr="000D39CB" w:rsidTr="00DE1F05">
        <w:trPr>
          <w:trHeight w:val="312"/>
        </w:trPr>
        <w:tc>
          <w:tcPr>
            <w:tcW w:w="305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9</w:t>
            </w:r>
          </w:p>
        </w:tc>
        <w:tc>
          <w:tcPr>
            <w:tcW w:w="2372" w:type="pct"/>
            <w:gridSpan w:val="5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Минерална мазилка</w:t>
            </w:r>
          </w:p>
        </w:tc>
        <w:tc>
          <w:tcPr>
            <w:tcW w:w="95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0.004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0.800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0.005</w:t>
            </w:r>
          </w:p>
        </w:tc>
      </w:tr>
      <w:tr w:rsidR="000D39CB" w:rsidRPr="000D39CB" w:rsidTr="00DE1F05">
        <w:trPr>
          <w:trHeight w:val="312"/>
        </w:trPr>
        <w:tc>
          <w:tcPr>
            <w:tcW w:w="3670" w:type="pct"/>
            <w:gridSpan w:val="10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3.279</w:t>
            </w:r>
          </w:p>
        </w:tc>
      </w:tr>
      <w:tr w:rsidR="000D39CB" w:rsidRPr="000D39CB" w:rsidTr="00DE1F05">
        <w:trPr>
          <w:trHeight w:val="312"/>
        </w:trPr>
        <w:tc>
          <w:tcPr>
            <w:tcW w:w="3670" w:type="pct"/>
            <w:gridSpan w:val="10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0.170</w:t>
            </w:r>
          </w:p>
        </w:tc>
      </w:tr>
      <w:tr w:rsidR="000D39CB" w:rsidRPr="000D39CB" w:rsidTr="00DE1F05">
        <w:trPr>
          <w:trHeight w:val="312"/>
        </w:trPr>
        <w:tc>
          <w:tcPr>
            <w:tcW w:w="3670" w:type="pct"/>
            <w:gridSpan w:val="10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0.040</w:t>
            </w:r>
          </w:p>
        </w:tc>
      </w:tr>
      <w:tr w:rsidR="000D39CB" w:rsidRPr="000D39CB" w:rsidTr="00DE1F05">
        <w:trPr>
          <w:trHeight w:val="312"/>
        </w:trPr>
        <w:tc>
          <w:tcPr>
            <w:tcW w:w="3670" w:type="pct"/>
            <w:gridSpan w:val="10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3.489</w:t>
            </w:r>
          </w:p>
        </w:tc>
      </w:tr>
      <w:tr w:rsidR="000D39CB" w:rsidRPr="000D39CB" w:rsidTr="00DE1F05">
        <w:trPr>
          <w:trHeight w:val="312"/>
        </w:trPr>
        <w:tc>
          <w:tcPr>
            <w:tcW w:w="3670" w:type="pct"/>
            <w:gridSpan w:val="10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534" w:type="pct"/>
            <w:gridSpan w:val="3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1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0.315</w:t>
            </w:r>
          </w:p>
        </w:tc>
      </w:tr>
    </w:tbl>
    <w:p w:rsidR="000D39CB" w:rsidRPr="001C73DA" w:rsidRDefault="000D39CB" w:rsidP="00AB546E">
      <w:pPr>
        <w:spacing w:before="360" w:after="240"/>
        <w:jc w:val="both"/>
        <w:rPr>
          <w:rFonts w:ascii="Bookman Old Style" w:hAnsi="Bookman Old Style" w:cs="Arial"/>
          <w:b/>
          <w:color w:val="195D30"/>
          <w:sz w:val="2"/>
          <w:szCs w:val="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633"/>
        <w:gridCol w:w="900"/>
        <w:gridCol w:w="3529"/>
        <w:gridCol w:w="2021"/>
        <w:gridCol w:w="1020"/>
        <w:gridCol w:w="1632"/>
      </w:tblGrid>
      <w:tr w:rsidR="000D39CB" w:rsidRPr="004758D4" w:rsidTr="000D39C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07"/>
        </w:trPr>
        <w:tc>
          <w:tcPr>
            <w:tcW w:w="741" w:type="pct"/>
            <w:gridSpan w:val="2"/>
            <w:shd w:val="clear" w:color="auto" w:fill="D9D9D9" w:themeFill="background1" w:themeFillShade="D9"/>
            <w:noWrap/>
            <w:vAlign w:val="center"/>
            <w:hideMark/>
          </w:tcPr>
          <w:p w:rsidR="000D39CB" w:rsidRPr="004758D4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16</w:t>
            </w:r>
          </w:p>
        </w:tc>
        <w:tc>
          <w:tcPr>
            <w:tcW w:w="4199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0D39CB" w:rsidRPr="004758D4" w:rsidRDefault="000D39CB" w:rsidP="000D39CB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14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Под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над неотопляем сутерен - библиотека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Характеристика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Означение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Мярка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Стойност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Площ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А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99.20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Периметър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Р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57.60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Дебелина на стена към въздух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0.41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Височина на стена към земя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z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3.27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Височина на стена към въздух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h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1.50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Коефициент на топлопроводност на почвата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2.00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Пространствена характеристика на пода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B'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3.44</w:t>
            </w:r>
          </w:p>
        </w:tc>
      </w:tr>
      <w:tr w:rsidR="000D39CB" w:rsidRPr="000D39CB" w:rsidTr="000D39CB">
        <w:trPr>
          <w:trHeight w:val="684"/>
        </w:trPr>
        <w:tc>
          <w:tcPr>
            <w:tcW w:w="4960" w:type="pct"/>
            <w:gridSpan w:val="6"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на пода на отопляемото помещение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Мрамор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3.490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0.009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Циментово лепило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0.006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0.009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0.027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0.200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0.123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0.167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U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f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1.97</w:t>
            </w:r>
          </w:p>
        </w:tc>
      </w:tr>
      <w:tr w:rsidR="000D39CB" w:rsidRPr="000D39CB" w:rsidTr="000D39CB">
        <w:trPr>
          <w:trHeight w:val="552"/>
        </w:trPr>
        <w:tc>
          <w:tcPr>
            <w:tcW w:w="4960" w:type="pct"/>
            <w:gridSpan w:val="6"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на пода на сутерена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0.022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0.200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0.123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Битумна хидроизолация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0.059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0.032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Подложен бетон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0.100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1.450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0.069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Уплътнена баластра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0.100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1.100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0.091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Трамбована почва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0.150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1.050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0.143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0.538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dt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1.90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Ubf  при dt+0,5z &lt; B'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B50FB7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0.55</w:t>
            </w:r>
          </w:p>
        </w:tc>
      </w:tr>
      <w:tr w:rsidR="000D39CB" w:rsidRPr="000D39CB" w:rsidTr="000D39CB">
        <w:trPr>
          <w:trHeight w:val="537"/>
        </w:trPr>
        <w:tc>
          <w:tcPr>
            <w:tcW w:w="4960" w:type="pct"/>
            <w:gridSpan w:val="6"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през стените, граничещи със земя на подземния етаж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Вътрешна мазилка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0.036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0.350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0.215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0.022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Битумна хидроизолация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0.059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Уплътнена баластра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0.150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1.100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0.136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Трамбована почва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0.350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1.050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0.333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0.800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0.130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0.040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g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0.970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d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w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1.94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Ubw  при dw &gt; dt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0.46</w:t>
            </w:r>
          </w:p>
        </w:tc>
      </w:tr>
      <w:tr w:rsidR="000D39CB" w:rsidRPr="000D39CB" w:rsidTr="000D39CB">
        <w:trPr>
          <w:trHeight w:val="453"/>
        </w:trPr>
        <w:tc>
          <w:tcPr>
            <w:tcW w:w="4960" w:type="pct"/>
            <w:gridSpan w:val="6"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през стените, граничещи с въздух на подземния етаж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Външна мазилка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0.870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0.034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0.350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0.215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Вътрешна мазилка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0.036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0.285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g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0.45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w1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2.42</w:t>
            </w:r>
          </w:p>
        </w:tc>
      </w:tr>
      <w:tr w:rsidR="000D39CB" w:rsidRPr="000D39CB" w:rsidTr="000D39CB">
        <w:trPr>
          <w:trHeight w:val="220"/>
        </w:trPr>
        <w:tc>
          <w:tcPr>
            <w:tcW w:w="4960" w:type="pct"/>
            <w:gridSpan w:val="6"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през покрив граничещ с въздух на подземния етаж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Бетонови плочки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1.450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0.034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 разтвор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0.043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Битумна хидроизолация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0.059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0.043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Керамзитобетон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0.370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0.135</w:t>
            </w:r>
          </w:p>
        </w:tc>
      </w:tr>
      <w:tr w:rsidR="000D39CB" w:rsidRPr="000D39CB" w:rsidTr="000D39CB">
        <w:trPr>
          <w:trHeight w:val="300"/>
        </w:trPr>
        <w:tc>
          <w:tcPr>
            <w:tcW w:w="296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278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1002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0.200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0.123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0.44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0.10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g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0.577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w2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1.91</w:t>
            </w:r>
          </w:p>
        </w:tc>
      </w:tr>
      <w:tr w:rsidR="000D39CB" w:rsidRPr="000D39CB" w:rsidTr="000D39CB">
        <w:trPr>
          <w:trHeight w:val="300"/>
        </w:trPr>
        <w:tc>
          <w:tcPr>
            <w:tcW w:w="3616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wекв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2.12</w:t>
            </w:r>
          </w:p>
        </w:tc>
      </w:tr>
      <w:tr w:rsidR="000D39CB" w:rsidRPr="000D39CB" w:rsidTr="000D39CB">
        <w:trPr>
          <w:trHeight w:val="468"/>
        </w:trPr>
        <w:tc>
          <w:tcPr>
            <w:tcW w:w="3616" w:type="pct"/>
            <w:gridSpan w:val="4"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Действителен коефициент на топлопреминаване през пода - U</w:t>
            </w:r>
          </w:p>
        </w:tc>
        <w:tc>
          <w:tcPr>
            <w:tcW w:w="51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8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1.34</w:t>
            </w:r>
          </w:p>
        </w:tc>
      </w:tr>
    </w:tbl>
    <w:p w:rsidR="000D39CB" w:rsidRPr="001C73DA" w:rsidRDefault="000D39CB" w:rsidP="00AB546E">
      <w:pPr>
        <w:spacing w:before="360" w:after="240"/>
        <w:jc w:val="both"/>
        <w:rPr>
          <w:rFonts w:ascii="Bookman Old Style" w:hAnsi="Bookman Old Style" w:cs="Arial"/>
          <w:b/>
          <w:color w:val="195D30"/>
          <w:sz w:val="2"/>
          <w:szCs w:val="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628"/>
        <w:gridCol w:w="926"/>
        <w:gridCol w:w="3610"/>
        <w:gridCol w:w="1963"/>
        <w:gridCol w:w="1033"/>
        <w:gridCol w:w="1575"/>
      </w:tblGrid>
      <w:tr w:rsidR="000D39CB" w:rsidRPr="004758D4" w:rsidTr="000D39C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07"/>
        </w:trPr>
        <w:tc>
          <w:tcPr>
            <w:tcW w:w="762" w:type="pct"/>
            <w:gridSpan w:val="2"/>
            <w:shd w:val="clear" w:color="auto" w:fill="D9D9D9" w:themeFill="background1" w:themeFillShade="D9"/>
            <w:noWrap/>
            <w:vAlign w:val="center"/>
            <w:hideMark/>
          </w:tcPr>
          <w:p w:rsidR="000D39CB" w:rsidRPr="004758D4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17</w:t>
            </w:r>
          </w:p>
        </w:tc>
        <w:tc>
          <w:tcPr>
            <w:tcW w:w="4179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0D39CB" w:rsidRPr="004758D4" w:rsidRDefault="000D39CB" w:rsidP="000D39CB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15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Под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на отопляем сутерен - библиотека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Характеристика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Означение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Мярка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Стойност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Площ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А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522.45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Периметър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Р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76.05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Дебелина на стена към въздух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0.52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Височина на стена към земя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z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2.53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Височина на стена към въздух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h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1.57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Коефициент на топлопроводност на почвата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2.00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Пространствена характеристика на пода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B'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13.74</w:t>
            </w:r>
          </w:p>
        </w:tc>
      </w:tr>
      <w:tr w:rsidR="000D39CB" w:rsidRPr="000D39CB" w:rsidTr="000D39CB">
        <w:trPr>
          <w:trHeight w:val="300"/>
        </w:trPr>
        <w:tc>
          <w:tcPr>
            <w:tcW w:w="4960" w:type="pct"/>
            <w:gridSpan w:val="6"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на пода на отопляемото помещение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Гранитогрес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2.570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0.004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Циментово лепило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0.014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0.027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Перлитобетон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0.080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0.471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Армирана бетонова настилка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0.200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0.123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Уплътнена баластра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0.150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1.100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0.136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Трамбована почва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0.250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1.050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0.238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1.013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d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t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2.19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f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0.20</w:t>
            </w:r>
          </w:p>
        </w:tc>
      </w:tr>
      <w:tr w:rsidR="000D39CB" w:rsidRPr="000D39CB" w:rsidTr="000D39CB">
        <w:trPr>
          <w:trHeight w:val="300"/>
        </w:trPr>
        <w:tc>
          <w:tcPr>
            <w:tcW w:w="4960" w:type="pct"/>
            <w:gridSpan w:val="6"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през стените, граничещи със земя на подземния етаж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Латекс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0.190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0.002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Гипсокартон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0.013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0.210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0.060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Въздух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0.100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0.667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0.150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Вътрешна мазилка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0.036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0.350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0.215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0.032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Битумна хидроизолация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0.059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Уплътнена баластра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0.150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1.100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0.136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9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Трамбована почва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0.250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1.050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0.238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0.927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0.130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0.040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g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1.097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d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w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2.19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bw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0.55</w:t>
            </w:r>
          </w:p>
        </w:tc>
      </w:tr>
      <w:tr w:rsidR="000D39CB" w:rsidRPr="000D39CB" w:rsidTr="000D39CB">
        <w:trPr>
          <w:trHeight w:val="300"/>
        </w:trPr>
        <w:tc>
          <w:tcPr>
            <w:tcW w:w="4960" w:type="pct"/>
            <w:gridSpan w:val="6"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Термично съпротивление и коефициент на топлопреминаване през стените, граничещи с въздух на подземния етаж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Външна мазилка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0.870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0.034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0.350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0.215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Вътрешна мазилка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0.036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Въздух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0.100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0.556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0.180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Гипсокартон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0.013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0.210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0.060</w:t>
            </w:r>
          </w:p>
        </w:tc>
      </w:tr>
      <w:tr w:rsidR="000D39CB" w:rsidRPr="000D39CB" w:rsidTr="000D39CB">
        <w:trPr>
          <w:trHeight w:val="300"/>
        </w:trPr>
        <w:tc>
          <w:tcPr>
            <w:tcW w:w="298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337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Латекс</w:t>
            </w:r>
          </w:p>
        </w:tc>
        <w:tc>
          <w:tcPr>
            <w:tcW w:w="970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0.000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0.190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0.002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0.53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g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</w:t>
            </w:r>
          </w:p>
        </w:tc>
      </w:tr>
      <w:tr w:rsidR="000D39CB" w:rsidRPr="000D39CB" w:rsidTr="000D39CB">
        <w:trPr>
          <w:trHeight w:val="300"/>
        </w:trPr>
        <w:tc>
          <w:tcPr>
            <w:tcW w:w="3644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кw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1.58</w:t>
            </w:r>
          </w:p>
        </w:tc>
      </w:tr>
      <w:tr w:rsidR="000D39CB" w:rsidRPr="000D39CB" w:rsidTr="000D39CB">
        <w:trPr>
          <w:trHeight w:val="312"/>
        </w:trPr>
        <w:tc>
          <w:tcPr>
            <w:tcW w:w="3644" w:type="pct"/>
            <w:gridSpan w:val="4"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Действителен коефициент на топлопреминаване през пода - U</w:t>
            </w:r>
          </w:p>
        </w:tc>
        <w:tc>
          <w:tcPr>
            <w:tcW w:w="52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5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0.53</w:t>
            </w:r>
          </w:p>
        </w:tc>
      </w:tr>
    </w:tbl>
    <w:p w:rsidR="000D39CB" w:rsidRPr="001C73DA" w:rsidRDefault="000D39CB" w:rsidP="00AB546E">
      <w:pPr>
        <w:spacing w:before="360" w:after="240"/>
        <w:jc w:val="both"/>
        <w:rPr>
          <w:rFonts w:ascii="Bookman Old Style" w:hAnsi="Bookman Old Style" w:cs="Arial"/>
          <w:b/>
          <w:color w:val="195D30"/>
          <w:sz w:val="2"/>
          <w:szCs w:val="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360" w:after="240"/>
        <w:jc w:val="both"/>
        <w:rPr>
          <w:rFonts w:ascii="Bookman Old Style" w:hAnsi="Bookman Old Style" w:cs="Arial"/>
          <w:b/>
          <w:color w:val="195D30"/>
          <w:sz w:val="2"/>
          <w:szCs w:val="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360" w:after="240"/>
        <w:jc w:val="both"/>
        <w:rPr>
          <w:rFonts w:ascii="Bookman Old Style" w:hAnsi="Bookman Old Style" w:cs="Arial"/>
          <w:b/>
          <w:color w:val="195D30"/>
          <w:sz w:val="2"/>
          <w:szCs w:val="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360" w:after="240"/>
        <w:jc w:val="both"/>
        <w:rPr>
          <w:rFonts w:ascii="Bookman Old Style" w:hAnsi="Bookman Old Style" w:cs="Arial"/>
          <w:b/>
          <w:color w:val="195D30"/>
          <w:sz w:val="2"/>
          <w:szCs w:val="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360" w:after="240"/>
        <w:jc w:val="both"/>
        <w:rPr>
          <w:rFonts w:ascii="Bookman Old Style" w:hAnsi="Bookman Old Style" w:cs="Arial"/>
          <w:b/>
          <w:color w:val="195D30"/>
          <w:sz w:val="2"/>
          <w:szCs w:val="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DE1F05" w:rsidRPr="001C73DA" w:rsidRDefault="00DE1F05" w:rsidP="00AB546E">
      <w:pPr>
        <w:spacing w:before="360" w:after="240"/>
        <w:jc w:val="both"/>
        <w:rPr>
          <w:rFonts w:ascii="Bookman Old Style" w:hAnsi="Bookman Old Style" w:cs="Arial"/>
          <w:b/>
          <w:color w:val="195D30"/>
          <w:sz w:val="2"/>
          <w:szCs w:val="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636"/>
        <w:gridCol w:w="932"/>
        <w:gridCol w:w="3651"/>
        <w:gridCol w:w="1984"/>
        <w:gridCol w:w="1044"/>
        <w:gridCol w:w="1488"/>
      </w:tblGrid>
      <w:tr w:rsidR="000D39CB" w:rsidRPr="004758D4" w:rsidTr="000D39C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07"/>
        </w:trPr>
        <w:tc>
          <w:tcPr>
            <w:tcW w:w="767" w:type="pct"/>
            <w:gridSpan w:val="2"/>
            <w:shd w:val="clear" w:color="auto" w:fill="D9D9D9" w:themeFill="background1" w:themeFillShade="D9"/>
            <w:noWrap/>
            <w:vAlign w:val="center"/>
            <w:hideMark/>
          </w:tcPr>
          <w:p w:rsidR="000D39CB" w:rsidRPr="004758D4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18</w:t>
            </w:r>
          </w:p>
        </w:tc>
        <w:tc>
          <w:tcPr>
            <w:tcW w:w="4174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0D39CB" w:rsidRPr="004758D4" w:rsidRDefault="000D39CB" w:rsidP="000D39CB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16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Под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към външен въздух - библиотека</w:t>
            </w:r>
            <w:r w:rsidRPr="004758D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</w:t>
            </w:r>
          </w:p>
        </w:tc>
      </w:tr>
      <w:tr w:rsidR="000D39CB" w:rsidRPr="000D39CB" w:rsidTr="000D39CB">
        <w:trPr>
          <w:trHeight w:val="312"/>
        </w:trPr>
        <w:tc>
          <w:tcPr>
            <w:tcW w:w="30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353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97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0D39CB" w:rsidRPr="000D39CB" w:rsidTr="000D39CB">
        <w:trPr>
          <w:trHeight w:val="312"/>
        </w:trPr>
        <w:tc>
          <w:tcPr>
            <w:tcW w:w="30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353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97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0D39CB" w:rsidRPr="000D39CB" w:rsidTr="000D39CB">
        <w:trPr>
          <w:trHeight w:val="312"/>
        </w:trPr>
        <w:tc>
          <w:tcPr>
            <w:tcW w:w="30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353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Мрамор</w:t>
            </w:r>
          </w:p>
        </w:tc>
        <w:tc>
          <w:tcPr>
            <w:tcW w:w="97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3.490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0.009</w:t>
            </w:r>
          </w:p>
        </w:tc>
      </w:tr>
      <w:tr w:rsidR="000D39CB" w:rsidRPr="000D39CB" w:rsidTr="000D39CB">
        <w:trPr>
          <w:trHeight w:val="312"/>
        </w:trPr>
        <w:tc>
          <w:tcPr>
            <w:tcW w:w="30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353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Циментов разтвор</w:t>
            </w:r>
          </w:p>
        </w:tc>
        <w:tc>
          <w:tcPr>
            <w:tcW w:w="97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0.020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0.022</w:t>
            </w:r>
          </w:p>
        </w:tc>
      </w:tr>
      <w:tr w:rsidR="000D39CB" w:rsidRPr="000D39CB" w:rsidTr="000D39CB">
        <w:trPr>
          <w:trHeight w:val="312"/>
        </w:trPr>
        <w:tc>
          <w:tcPr>
            <w:tcW w:w="30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353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97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0.032</w:t>
            </w:r>
          </w:p>
        </w:tc>
      </w:tr>
      <w:tr w:rsidR="000D39CB" w:rsidRPr="000D39CB" w:rsidTr="000D39CB">
        <w:trPr>
          <w:trHeight w:val="312"/>
        </w:trPr>
        <w:tc>
          <w:tcPr>
            <w:tcW w:w="30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353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97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0.200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0.123</w:t>
            </w:r>
          </w:p>
        </w:tc>
      </w:tr>
      <w:tr w:rsidR="000D39CB" w:rsidRPr="000D39CB" w:rsidTr="000D39CB">
        <w:trPr>
          <w:trHeight w:val="312"/>
        </w:trPr>
        <w:tc>
          <w:tcPr>
            <w:tcW w:w="30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353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Въздух</w:t>
            </w:r>
          </w:p>
        </w:tc>
        <w:tc>
          <w:tcPr>
            <w:tcW w:w="97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0.250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1.316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0.190</w:t>
            </w:r>
          </w:p>
        </w:tc>
      </w:tr>
      <w:tr w:rsidR="000D39CB" w:rsidRPr="000D39CB" w:rsidTr="000D39CB">
        <w:trPr>
          <w:trHeight w:val="312"/>
        </w:trPr>
        <w:tc>
          <w:tcPr>
            <w:tcW w:w="301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353" w:type="pct"/>
            <w:gridSpan w:val="2"/>
            <w:noWrap/>
            <w:vAlign w:val="center"/>
            <w:hideMark/>
          </w:tcPr>
          <w:p w:rsidR="000D39CB" w:rsidRPr="000D39CB" w:rsidRDefault="000D39CB" w:rsidP="000D39CB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Мазилка на рабицова мрежа</w:t>
            </w:r>
          </w:p>
        </w:tc>
        <w:tc>
          <w:tcPr>
            <w:tcW w:w="977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0.030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0.870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0.034</w:t>
            </w:r>
          </w:p>
        </w:tc>
      </w:tr>
      <w:tr w:rsidR="000D39CB" w:rsidRPr="000D39CB" w:rsidTr="000D39CB">
        <w:trPr>
          <w:trHeight w:val="312"/>
        </w:trPr>
        <w:tc>
          <w:tcPr>
            <w:tcW w:w="3670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Default="000D39C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0.410</w:t>
            </w:r>
          </w:p>
        </w:tc>
      </w:tr>
      <w:tr w:rsidR="000D39CB" w:rsidRPr="000D39CB" w:rsidTr="000D39CB">
        <w:trPr>
          <w:trHeight w:val="312"/>
        </w:trPr>
        <w:tc>
          <w:tcPr>
            <w:tcW w:w="3670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Default="000D39C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0.170</w:t>
            </w:r>
          </w:p>
        </w:tc>
      </w:tr>
      <w:tr w:rsidR="000D39CB" w:rsidRPr="000D39CB" w:rsidTr="000D39CB">
        <w:trPr>
          <w:trHeight w:val="312"/>
        </w:trPr>
        <w:tc>
          <w:tcPr>
            <w:tcW w:w="3670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Default="000D39C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0.040</w:t>
            </w:r>
          </w:p>
        </w:tc>
      </w:tr>
      <w:tr w:rsidR="000D39CB" w:rsidRPr="000D39CB" w:rsidTr="000D39CB">
        <w:trPr>
          <w:trHeight w:val="312"/>
        </w:trPr>
        <w:tc>
          <w:tcPr>
            <w:tcW w:w="3670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+SR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0D39CB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0D39CB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Default="000D39CB">
            <w:pPr>
              <w:jc w:val="center"/>
              <w:rPr>
                <w:rFonts w:ascii="Bookman Old Style" w:hAnsi="Bookman Old Style" w:cs="Arial"/>
                <w:sz w:val="18"/>
                <w:szCs w:val="18"/>
              </w:rPr>
            </w:pPr>
            <w:r>
              <w:rPr>
                <w:rFonts w:ascii="Bookman Old Style" w:hAnsi="Bookman Old Style" w:cs="Arial"/>
                <w:sz w:val="18"/>
                <w:szCs w:val="18"/>
              </w:rPr>
              <w:t>0.620</w:t>
            </w:r>
          </w:p>
        </w:tc>
      </w:tr>
      <w:tr w:rsidR="000D39CB" w:rsidRPr="000D39CB" w:rsidTr="000D39CB">
        <w:trPr>
          <w:trHeight w:val="312"/>
        </w:trPr>
        <w:tc>
          <w:tcPr>
            <w:tcW w:w="3670" w:type="pct"/>
            <w:gridSpan w:val="4"/>
            <w:noWrap/>
            <w:vAlign w:val="center"/>
            <w:hideMark/>
          </w:tcPr>
          <w:p w:rsidR="000D39CB" w:rsidRPr="000D39CB" w:rsidRDefault="000D39CB" w:rsidP="000D39CB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525" w:type="pct"/>
            <w:noWrap/>
            <w:vAlign w:val="center"/>
            <w:hideMark/>
          </w:tcPr>
          <w:p w:rsidR="000D39CB" w:rsidRPr="000D39CB" w:rsidRDefault="000D39CB" w:rsidP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0D39CB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725" w:type="pct"/>
            <w:noWrap/>
            <w:vAlign w:val="center"/>
            <w:hideMark/>
          </w:tcPr>
          <w:p w:rsidR="000D39CB" w:rsidRDefault="000D39CB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</w:rPr>
            </w:pPr>
            <w:r>
              <w:rPr>
                <w:rFonts w:ascii="Bookman Old Style" w:hAnsi="Bookman Old Style" w:cs="Arial"/>
                <w:b/>
                <w:bCs/>
                <w:sz w:val="18"/>
                <w:szCs w:val="18"/>
              </w:rPr>
              <w:t>1.776</w:t>
            </w:r>
          </w:p>
        </w:tc>
      </w:tr>
    </w:tbl>
    <w:p w:rsidR="00AB546E" w:rsidRPr="001C73DA" w:rsidRDefault="00AB546E" w:rsidP="00AB546E">
      <w:pPr>
        <w:spacing w:before="360" w:after="240"/>
        <w:jc w:val="both"/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2.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3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. 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Покрив</w:t>
      </w: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982"/>
        <w:gridCol w:w="550"/>
        <w:gridCol w:w="5073"/>
        <w:gridCol w:w="950"/>
        <w:gridCol w:w="1062"/>
        <w:gridCol w:w="1118"/>
      </w:tblGrid>
      <w:tr w:rsidR="00AB546E" w:rsidRPr="00AC675B" w:rsidTr="00792B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730" w:type="pct"/>
            <w:gridSpan w:val="2"/>
            <w:shd w:val="clear" w:color="auto" w:fill="D9D9D9" w:themeFill="background1" w:themeFillShade="D9"/>
            <w:noWrap/>
            <w:vAlign w:val="center"/>
            <w:hideMark/>
          </w:tcPr>
          <w:bookmarkEnd w:id="10"/>
          <w:bookmarkEnd w:id="11"/>
          <w:p w:rsidR="00AB546E" w:rsidRPr="00AC675B" w:rsidRDefault="00AB546E" w:rsidP="00792BB8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AC675B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 w:rsidR="00792BB8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19</w:t>
            </w:r>
          </w:p>
        </w:tc>
        <w:tc>
          <w:tcPr>
            <w:tcW w:w="4210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AB546E" w:rsidRPr="00AC675B" w:rsidRDefault="00AB546E" w:rsidP="00792BB8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AC675B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 w:rsidR="00792BB8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17</w:t>
            </w:r>
            <w:r w:rsidRPr="00AC675B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</w:t>
            </w:r>
            <w:r w:rsidR="00792BB8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Студен</w:t>
            </w:r>
            <w:r w:rsidRPr="00AC675B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покрив</w:t>
            </w:r>
            <w:r w:rsidR="00792BB8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- зала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895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44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895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44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895" w:type="pct"/>
            <w:gridSpan w:val="2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Поцинкована ламарина LT</w:t>
            </w:r>
          </w:p>
        </w:tc>
        <w:tc>
          <w:tcPr>
            <w:tcW w:w="440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0.001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53.500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0.000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895" w:type="pct"/>
            <w:gridSpan w:val="2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Въздух</w:t>
            </w:r>
          </w:p>
        </w:tc>
        <w:tc>
          <w:tcPr>
            <w:tcW w:w="440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1.200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2.031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0.591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895" w:type="pct"/>
            <w:gridSpan w:val="2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Битумна хидроизолация</w:t>
            </w:r>
          </w:p>
        </w:tc>
        <w:tc>
          <w:tcPr>
            <w:tcW w:w="440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0.059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895" w:type="pct"/>
            <w:gridSpan w:val="2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440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0.043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895" w:type="pct"/>
            <w:gridSpan w:val="2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Керамзитобетон</w:t>
            </w:r>
          </w:p>
        </w:tc>
        <w:tc>
          <w:tcPr>
            <w:tcW w:w="440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0.370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0.135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895" w:type="pct"/>
            <w:gridSpan w:val="2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440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0.080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0.049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895" w:type="pct"/>
            <w:gridSpan w:val="2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Вътрешна мазилка</w:t>
            </w:r>
          </w:p>
        </w:tc>
        <w:tc>
          <w:tcPr>
            <w:tcW w:w="440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0.036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</w:p>
        </w:tc>
        <w:tc>
          <w:tcPr>
            <w:tcW w:w="2895" w:type="pct"/>
            <w:gridSpan w:val="2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Гипсова шпакловка</w:t>
            </w:r>
          </w:p>
        </w:tc>
        <w:tc>
          <w:tcPr>
            <w:tcW w:w="440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0.002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0.420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0.005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9</w:t>
            </w:r>
          </w:p>
        </w:tc>
        <w:tc>
          <w:tcPr>
            <w:tcW w:w="2895" w:type="pct"/>
            <w:gridSpan w:val="2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Латекс</w:t>
            </w:r>
          </w:p>
        </w:tc>
        <w:tc>
          <w:tcPr>
            <w:tcW w:w="440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0.190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0.002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10</w:t>
            </w:r>
          </w:p>
        </w:tc>
        <w:tc>
          <w:tcPr>
            <w:tcW w:w="2895" w:type="pct"/>
            <w:gridSpan w:val="2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Минерална вата</w:t>
            </w:r>
          </w:p>
        </w:tc>
        <w:tc>
          <w:tcPr>
            <w:tcW w:w="440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0.100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0.035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2.857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11</w:t>
            </w:r>
          </w:p>
        </w:tc>
        <w:tc>
          <w:tcPr>
            <w:tcW w:w="2895" w:type="pct"/>
            <w:gridSpan w:val="2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Шпакловка</w:t>
            </w:r>
          </w:p>
        </w:tc>
        <w:tc>
          <w:tcPr>
            <w:tcW w:w="440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0.003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0.400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0.008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12</w:t>
            </w:r>
          </w:p>
        </w:tc>
        <w:tc>
          <w:tcPr>
            <w:tcW w:w="2895" w:type="pct"/>
            <w:gridSpan w:val="2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Латекс</w:t>
            </w:r>
          </w:p>
        </w:tc>
        <w:tc>
          <w:tcPr>
            <w:tcW w:w="440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0.190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0.002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4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 xml:space="preserve">sе1; 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si2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0.321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4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U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1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=1/(0.1+</w:t>
            </w:r>
            <w:r w:rsidRPr="00792BB8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i1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 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sе1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)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0.322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4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U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=1/( 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si2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792BB8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i2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+ 0.04)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2.771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4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U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w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0.507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4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=1/((1/U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1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+A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1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/(A</w:t>
            </w:r>
            <w:r w:rsidRPr="00792BB8">
              <w:rPr>
                <w:rFonts w:ascii="Bookman Old Style" w:hAnsi="Bookman Old Style" w:cs="Arial"/>
                <w:b/>
                <w:bCs/>
                <w:strike/>
                <w:sz w:val="18"/>
                <w:szCs w:val="18"/>
                <w:vertAlign w:val="sub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*U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+A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w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*U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w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+0.33*n*V))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0.275</w:t>
            </w:r>
          </w:p>
        </w:tc>
      </w:tr>
    </w:tbl>
    <w:p w:rsidR="00792BB8" w:rsidRPr="001C73DA" w:rsidRDefault="00792BB8" w:rsidP="00AB546E">
      <w:pPr>
        <w:spacing w:before="240" w:line="360" w:lineRule="auto"/>
        <w:jc w:val="both"/>
        <w:rPr>
          <w:rFonts w:ascii="Bookman Old Style" w:hAnsi="Bookman Old Style" w:cs="Arial"/>
          <w:b/>
          <w:color w:val="195D30"/>
          <w:sz w:val="2"/>
          <w:szCs w:val="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917"/>
        <w:gridCol w:w="68"/>
        <w:gridCol w:w="559"/>
        <w:gridCol w:w="4840"/>
        <w:gridCol w:w="168"/>
        <w:gridCol w:w="934"/>
        <w:gridCol w:w="50"/>
        <w:gridCol w:w="1010"/>
        <w:gridCol w:w="81"/>
        <w:gridCol w:w="1108"/>
      </w:tblGrid>
      <w:tr w:rsidR="00792BB8" w:rsidRPr="00AC675B" w:rsidTr="00792B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746" w:type="pct"/>
            <w:gridSpan w:val="3"/>
            <w:shd w:val="clear" w:color="auto" w:fill="D9D9D9" w:themeFill="background1" w:themeFillShade="D9"/>
            <w:noWrap/>
            <w:vAlign w:val="center"/>
            <w:hideMark/>
          </w:tcPr>
          <w:p w:rsidR="00792BB8" w:rsidRPr="00AC675B" w:rsidRDefault="00792BB8" w:rsidP="00792BB8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AC675B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20</w:t>
            </w:r>
          </w:p>
        </w:tc>
        <w:tc>
          <w:tcPr>
            <w:tcW w:w="4194" w:type="pct"/>
            <w:gridSpan w:val="7"/>
            <w:shd w:val="clear" w:color="auto" w:fill="F2F2F2" w:themeFill="background1" w:themeFillShade="F2"/>
            <w:noWrap/>
            <w:vAlign w:val="center"/>
            <w:hideMark/>
          </w:tcPr>
          <w:p w:rsidR="00792BB8" w:rsidRPr="00AC675B" w:rsidRDefault="00792BB8" w:rsidP="00792BB8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AC675B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18</w:t>
            </w:r>
            <w:r w:rsidRPr="00AC675B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Топъл</w:t>
            </w:r>
            <w:r w:rsidRPr="00AC675B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покрив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- зала</w:t>
            </w:r>
          </w:p>
        </w:tc>
      </w:tr>
      <w:tr w:rsidR="003E534C" w:rsidRPr="00792BB8" w:rsidTr="00792BB8">
        <w:trPr>
          <w:trHeight w:val="300"/>
        </w:trPr>
        <w:tc>
          <w:tcPr>
            <w:tcW w:w="455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842" w:type="pct"/>
            <w:gridSpan w:val="3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504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792BB8" w:rsidRPr="00792BB8" w:rsidTr="00792BB8">
        <w:trPr>
          <w:trHeight w:val="312"/>
        </w:trPr>
        <w:tc>
          <w:tcPr>
            <w:tcW w:w="455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842" w:type="pct"/>
            <w:gridSpan w:val="3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504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792BB8" w:rsidRPr="00792BB8" w:rsidTr="00792BB8">
        <w:trPr>
          <w:trHeight w:val="300"/>
        </w:trPr>
        <w:tc>
          <w:tcPr>
            <w:tcW w:w="455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842" w:type="pct"/>
            <w:gridSpan w:val="3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Битумна хидроизолация</w:t>
            </w:r>
          </w:p>
        </w:tc>
        <w:tc>
          <w:tcPr>
            <w:tcW w:w="504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0.059</w:t>
            </w:r>
          </w:p>
        </w:tc>
      </w:tr>
      <w:tr w:rsidR="00792BB8" w:rsidRPr="00792BB8" w:rsidTr="00792BB8">
        <w:trPr>
          <w:trHeight w:val="300"/>
        </w:trPr>
        <w:tc>
          <w:tcPr>
            <w:tcW w:w="455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842" w:type="pct"/>
            <w:gridSpan w:val="3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504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0.040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0.043</w:t>
            </w:r>
          </w:p>
        </w:tc>
      </w:tr>
      <w:tr w:rsidR="00792BB8" w:rsidRPr="00792BB8" w:rsidTr="00792BB8">
        <w:trPr>
          <w:trHeight w:val="300"/>
        </w:trPr>
        <w:tc>
          <w:tcPr>
            <w:tcW w:w="455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842" w:type="pct"/>
            <w:gridSpan w:val="3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Керамзитобетон</w:t>
            </w:r>
          </w:p>
        </w:tc>
        <w:tc>
          <w:tcPr>
            <w:tcW w:w="504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0.050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0.370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0.135</w:t>
            </w:r>
          </w:p>
        </w:tc>
      </w:tr>
      <w:tr w:rsidR="00792BB8" w:rsidRPr="00792BB8" w:rsidTr="00792BB8">
        <w:trPr>
          <w:trHeight w:val="300"/>
        </w:trPr>
        <w:tc>
          <w:tcPr>
            <w:tcW w:w="455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842" w:type="pct"/>
            <w:gridSpan w:val="3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504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0.080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0.049</w:t>
            </w:r>
          </w:p>
        </w:tc>
      </w:tr>
      <w:tr w:rsidR="00792BB8" w:rsidRPr="00792BB8" w:rsidTr="00792BB8">
        <w:trPr>
          <w:trHeight w:val="300"/>
        </w:trPr>
        <w:tc>
          <w:tcPr>
            <w:tcW w:w="455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842" w:type="pct"/>
            <w:gridSpan w:val="3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Въздух</w:t>
            </w:r>
          </w:p>
        </w:tc>
        <w:tc>
          <w:tcPr>
            <w:tcW w:w="504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3.100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19.375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0.160</w:t>
            </w:r>
          </w:p>
        </w:tc>
      </w:tr>
      <w:tr w:rsidR="003E534C" w:rsidRPr="00792BB8" w:rsidTr="00792BB8">
        <w:trPr>
          <w:trHeight w:val="300"/>
        </w:trPr>
        <w:tc>
          <w:tcPr>
            <w:tcW w:w="455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842" w:type="pct"/>
            <w:gridSpan w:val="3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Минерална вата</w:t>
            </w:r>
          </w:p>
        </w:tc>
        <w:tc>
          <w:tcPr>
            <w:tcW w:w="504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0.100</w:t>
            </w:r>
          </w:p>
        </w:tc>
        <w:tc>
          <w:tcPr>
            <w:tcW w:w="521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0.035</w:t>
            </w:r>
          </w:p>
        </w:tc>
        <w:tc>
          <w:tcPr>
            <w:tcW w:w="559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2.857</w:t>
            </w:r>
          </w:p>
        </w:tc>
      </w:tr>
      <w:tr w:rsidR="00792BB8" w:rsidRPr="00792BB8" w:rsidTr="00792BB8">
        <w:trPr>
          <w:trHeight w:val="300"/>
        </w:trPr>
        <w:tc>
          <w:tcPr>
            <w:tcW w:w="455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842" w:type="pct"/>
            <w:gridSpan w:val="3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Гипсоперлитни плочи (окачен таван)</w:t>
            </w:r>
          </w:p>
        </w:tc>
        <w:tc>
          <w:tcPr>
            <w:tcW w:w="504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0.050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0.150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0.333</w:t>
            </w:r>
          </w:p>
        </w:tc>
      </w:tr>
      <w:tr w:rsidR="00792BB8" w:rsidRPr="00792BB8" w:rsidTr="00792BB8">
        <w:trPr>
          <w:trHeight w:val="336"/>
        </w:trPr>
        <w:tc>
          <w:tcPr>
            <w:tcW w:w="3840" w:type="pct"/>
            <w:gridSpan w:val="6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3.637</w:t>
            </w:r>
          </w:p>
        </w:tc>
      </w:tr>
      <w:tr w:rsidR="00792BB8" w:rsidRPr="00792BB8" w:rsidTr="00792BB8">
        <w:trPr>
          <w:trHeight w:val="324"/>
        </w:trPr>
        <w:tc>
          <w:tcPr>
            <w:tcW w:w="3840" w:type="pct"/>
            <w:gridSpan w:val="6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0.100</w:t>
            </w:r>
          </w:p>
        </w:tc>
      </w:tr>
      <w:tr w:rsidR="00792BB8" w:rsidRPr="00792BB8" w:rsidTr="00792BB8">
        <w:trPr>
          <w:trHeight w:val="324"/>
        </w:trPr>
        <w:tc>
          <w:tcPr>
            <w:tcW w:w="3840" w:type="pct"/>
            <w:gridSpan w:val="6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0.040</w:t>
            </w:r>
          </w:p>
        </w:tc>
      </w:tr>
      <w:tr w:rsidR="00792BB8" w:rsidRPr="00792BB8" w:rsidTr="00792BB8">
        <w:trPr>
          <w:trHeight w:val="300"/>
        </w:trPr>
        <w:tc>
          <w:tcPr>
            <w:tcW w:w="3840" w:type="pct"/>
            <w:gridSpan w:val="6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792BB8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3.777</w:t>
            </w:r>
          </w:p>
        </w:tc>
      </w:tr>
      <w:tr w:rsidR="00792BB8" w:rsidRPr="00792BB8" w:rsidTr="00792BB8">
        <w:trPr>
          <w:trHeight w:val="300"/>
        </w:trPr>
        <w:tc>
          <w:tcPr>
            <w:tcW w:w="3840" w:type="pct"/>
            <w:gridSpan w:val="6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521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559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0.265</w:t>
            </w:r>
          </w:p>
        </w:tc>
      </w:tr>
      <w:tr w:rsidR="00792BB8" w:rsidRPr="00AC675B" w:rsidTr="00792BB8">
        <w:trPr>
          <w:trHeight w:val="464"/>
        </w:trPr>
        <w:tc>
          <w:tcPr>
            <w:tcW w:w="746" w:type="pct"/>
            <w:gridSpan w:val="3"/>
            <w:shd w:val="clear" w:color="auto" w:fill="D9D9D9" w:themeFill="background1" w:themeFillShade="D9"/>
            <w:noWrap/>
            <w:vAlign w:val="center"/>
            <w:hideMark/>
          </w:tcPr>
          <w:p w:rsidR="00792BB8" w:rsidRPr="00AC675B" w:rsidRDefault="00792BB8" w:rsidP="00792BB8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AC675B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21</w:t>
            </w:r>
          </w:p>
        </w:tc>
        <w:tc>
          <w:tcPr>
            <w:tcW w:w="4194" w:type="pct"/>
            <w:gridSpan w:val="7"/>
            <w:shd w:val="clear" w:color="auto" w:fill="F2F2F2" w:themeFill="background1" w:themeFillShade="F2"/>
            <w:noWrap/>
            <w:vAlign w:val="center"/>
            <w:hideMark/>
          </w:tcPr>
          <w:p w:rsidR="00792BB8" w:rsidRPr="00AC675B" w:rsidRDefault="00792BB8" w:rsidP="00792BB8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AC675B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19</w:t>
            </w:r>
            <w:r w:rsidRPr="00AC675B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Студен</w:t>
            </w:r>
            <w:r w:rsidRPr="00AC675B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покрив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- библиотека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895" w:type="pct"/>
            <w:gridSpan w:val="3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44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38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895" w:type="pct"/>
            <w:gridSpan w:val="3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44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38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895" w:type="pct"/>
            <w:gridSpan w:val="3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Поцинкована ламарина LT</w:t>
            </w:r>
          </w:p>
        </w:tc>
        <w:tc>
          <w:tcPr>
            <w:tcW w:w="440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0.001</w:t>
            </w:r>
          </w:p>
        </w:tc>
        <w:tc>
          <w:tcPr>
            <w:tcW w:w="538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53.500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0.000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895" w:type="pct"/>
            <w:gridSpan w:val="3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Въздух</w:t>
            </w:r>
          </w:p>
        </w:tc>
        <w:tc>
          <w:tcPr>
            <w:tcW w:w="440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1.200</w:t>
            </w:r>
          </w:p>
        </w:tc>
        <w:tc>
          <w:tcPr>
            <w:tcW w:w="538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2.031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0.591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895" w:type="pct"/>
            <w:gridSpan w:val="3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Битумна хидроизолация</w:t>
            </w:r>
          </w:p>
        </w:tc>
        <w:tc>
          <w:tcPr>
            <w:tcW w:w="440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38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0.059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895" w:type="pct"/>
            <w:gridSpan w:val="3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440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0.040</w:t>
            </w:r>
          </w:p>
        </w:tc>
        <w:tc>
          <w:tcPr>
            <w:tcW w:w="538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0.043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895" w:type="pct"/>
            <w:gridSpan w:val="3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Керамзитобетон</w:t>
            </w:r>
          </w:p>
        </w:tc>
        <w:tc>
          <w:tcPr>
            <w:tcW w:w="440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0.050</w:t>
            </w:r>
          </w:p>
        </w:tc>
        <w:tc>
          <w:tcPr>
            <w:tcW w:w="538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0.370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0.135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895" w:type="pct"/>
            <w:gridSpan w:val="3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440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0.080</w:t>
            </w:r>
          </w:p>
        </w:tc>
        <w:tc>
          <w:tcPr>
            <w:tcW w:w="538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0.049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895" w:type="pct"/>
            <w:gridSpan w:val="3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Вътрешна мазилка</w:t>
            </w:r>
          </w:p>
        </w:tc>
        <w:tc>
          <w:tcPr>
            <w:tcW w:w="440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0.025</w:t>
            </w:r>
          </w:p>
        </w:tc>
        <w:tc>
          <w:tcPr>
            <w:tcW w:w="538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0.700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0.036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</w:p>
        </w:tc>
        <w:tc>
          <w:tcPr>
            <w:tcW w:w="2895" w:type="pct"/>
            <w:gridSpan w:val="3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Гипсова шпакловка</w:t>
            </w:r>
          </w:p>
        </w:tc>
        <w:tc>
          <w:tcPr>
            <w:tcW w:w="440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0.002</w:t>
            </w:r>
          </w:p>
        </w:tc>
        <w:tc>
          <w:tcPr>
            <w:tcW w:w="538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0.420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0.005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9</w:t>
            </w:r>
          </w:p>
        </w:tc>
        <w:tc>
          <w:tcPr>
            <w:tcW w:w="2895" w:type="pct"/>
            <w:gridSpan w:val="3"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Латекс</w:t>
            </w:r>
          </w:p>
        </w:tc>
        <w:tc>
          <w:tcPr>
            <w:tcW w:w="440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0.000</w:t>
            </w:r>
          </w:p>
        </w:tc>
        <w:tc>
          <w:tcPr>
            <w:tcW w:w="538" w:type="pct"/>
            <w:gridSpan w:val="2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0.190</w:t>
            </w:r>
          </w:p>
        </w:tc>
        <w:tc>
          <w:tcPr>
            <w:tcW w:w="538" w:type="pct"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0.002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7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 xml:space="preserve">sе1; 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si2</w:t>
            </w:r>
          </w:p>
        </w:tc>
        <w:tc>
          <w:tcPr>
            <w:tcW w:w="538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1.062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7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U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1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=1/(0.1+</w:t>
            </w:r>
            <w:r w:rsidRPr="00792BB8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i1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 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sе1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)</w:t>
            </w:r>
          </w:p>
        </w:tc>
        <w:tc>
          <w:tcPr>
            <w:tcW w:w="538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1.354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7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U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=1/( 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si2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</w:t>
            </w:r>
            <w:r w:rsidRPr="00792BB8">
              <w:rPr>
                <w:rFonts w:ascii="Bookman Old Style" w:hAnsi="Bookman Old Style" w:cs="GreekC"/>
                <w:sz w:val="18"/>
                <w:szCs w:val="18"/>
                <w:lang w:val="bg-BG" w:eastAsia="bg-BG"/>
              </w:rPr>
              <w:t>S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i2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+ 0.04)</w:t>
            </w:r>
          </w:p>
        </w:tc>
        <w:tc>
          <w:tcPr>
            <w:tcW w:w="538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1.062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7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U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w</w:t>
            </w:r>
          </w:p>
        </w:tc>
        <w:tc>
          <w:tcPr>
            <w:tcW w:w="538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1.510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7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=1/((1/U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1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+A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1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/(A</w:t>
            </w:r>
            <w:r w:rsidRPr="00792BB8">
              <w:rPr>
                <w:rFonts w:ascii="Bookman Old Style" w:hAnsi="Bookman Old Style" w:cs="Arial"/>
                <w:b/>
                <w:bCs/>
                <w:strike/>
                <w:sz w:val="18"/>
                <w:szCs w:val="18"/>
                <w:vertAlign w:val="sub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*U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+A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w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*U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w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+0.33*n*V))</w:t>
            </w:r>
          </w:p>
        </w:tc>
        <w:tc>
          <w:tcPr>
            <w:tcW w:w="538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0.737</w:t>
            </w:r>
          </w:p>
        </w:tc>
      </w:tr>
    </w:tbl>
    <w:p w:rsidR="00792BB8" w:rsidRPr="001C73DA" w:rsidRDefault="00792BB8" w:rsidP="00AB546E">
      <w:pPr>
        <w:spacing w:before="240" w:line="360" w:lineRule="auto"/>
        <w:jc w:val="both"/>
        <w:rPr>
          <w:rFonts w:ascii="Bookman Old Style" w:hAnsi="Bookman Old Style" w:cs="Arial"/>
          <w:b/>
          <w:color w:val="195D30"/>
          <w:sz w:val="2"/>
          <w:szCs w:val="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963"/>
        <w:gridCol w:w="569"/>
        <w:gridCol w:w="5051"/>
        <w:gridCol w:w="957"/>
        <w:gridCol w:w="1069"/>
        <w:gridCol w:w="1126"/>
      </w:tblGrid>
      <w:tr w:rsidR="00792BB8" w:rsidRPr="00AC675B" w:rsidTr="003E53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tcW w:w="746" w:type="pct"/>
            <w:gridSpan w:val="2"/>
            <w:shd w:val="clear" w:color="auto" w:fill="D9D9D9" w:themeFill="background1" w:themeFillShade="D9"/>
            <w:noWrap/>
            <w:vAlign w:val="center"/>
            <w:hideMark/>
          </w:tcPr>
          <w:p w:rsidR="00792BB8" w:rsidRPr="00AC675B" w:rsidRDefault="00792BB8" w:rsidP="00792BB8">
            <w:pPr>
              <w:jc w:val="center"/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</w:pPr>
            <w:r w:rsidRPr="00AC675B"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sz w:val="20"/>
                <w:szCs w:val="20"/>
                <w:lang w:val="bg-BG" w:eastAsia="bg-BG"/>
              </w:rPr>
              <w:t>22</w:t>
            </w:r>
          </w:p>
        </w:tc>
        <w:tc>
          <w:tcPr>
            <w:tcW w:w="4194" w:type="pct"/>
            <w:gridSpan w:val="4"/>
            <w:shd w:val="clear" w:color="auto" w:fill="F2F2F2" w:themeFill="background1" w:themeFillShade="F2"/>
            <w:noWrap/>
            <w:vAlign w:val="center"/>
            <w:hideMark/>
          </w:tcPr>
          <w:p w:rsidR="00792BB8" w:rsidRPr="00AC675B" w:rsidRDefault="00792BB8" w:rsidP="00792BB8">
            <w:pP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</w:pPr>
            <w:r w:rsidRPr="00AC675B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Детайл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20</w:t>
            </w:r>
            <w:r w:rsidRPr="00AC675B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.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>Топъл</w:t>
            </w:r>
            <w:r w:rsidRPr="00AC675B"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покрив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 w:eastAsia="bg-BG"/>
              </w:rPr>
              <w:t xml:space="preserve"> - библиотека /над отопляем сутерен/</w:t>
            </w:r>
          </w:p>
        </w:tc>
      </w:tr>
      <w:tr w:rsidR="00792BB8" w:rsidRPr="00792BB8" w:rsidTr="00792BB8">
        <w:trPr>
          <w:trHeight w:val="312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№</w:t>
            </w:r>
          </w:p>
        </w:tc>
        <w:tc>
          <w:tcPr>
            <w:tcW w:w="2895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Материал</w:t>
            </w:r>
          </w:p>
        </w:tc>
        <w:tc>
          <w:tcPr>
            <w:tcW w:w="44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δ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λ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R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2895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-</w:t>
            </w:r>
          </w:p>
        </w:tc>
        <w:tc>
          <w:tcPr>
            <w:tcW w:w="44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W/mK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1</w:t>
            </w:r>
          </w:p>
        </w:tc>
        <w:tc>
          <w:tcPr>
            <w:tcW w:w="2895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Бетонови плочки</w:t>
            </w:r>
          </w:p>
        </w:tc>
        <w:tc>
          <w:tcPr>
            <w:tcW w:w="44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0.050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1.450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0.034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2</w:t>
            </w:r>
          </w:p>
        </w:tc>
        <w:tc>
          <w:tcPr>
            <w:tcW w:w="2895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Циментов разтвор</w:t>
            </w:r>
          </w:p>
        </w:tc>
        <w:tc>
          <w:tcPr>
            <w:tcW w:w="44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0.040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0.043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3</w:t>
            </w:r>
          </w:p>
        </w:tc>
        <w:tc>
          <w:tcPr>
            <w:tcW w:w="2895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Битумна хидроизолация</w:t>
            </w:r>
          </w:p>
        </w:tc>
        <w:tc>
          <w:tcPr>
            <w:tcW w:w="44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0.170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0.059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4</w:t>
            </w:r>
          </w:p>
        </w:tc>
        <w:tc>
          <w:tcPr>
            <w:tcW w:w="2895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Циментова замазка</w:t>
            </w:r>
          </w:p>
        </w:tc>
        <w:tc>
          <w:tcPr>
            <w:tcW w:w="44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0.040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0.930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0.043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5</w:t>
            </w:r>
          </w:p>
        </w:tc>
        <w:tc>
          <w:tcPr>
            <w:tcW w:w="2895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Керамзитобетон</w:t>
            </w:r>
          </w:p>
        </w:tc>
        <w:tc>
          <w:tcPr>
            <w:tcW w:w="44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0.050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0.370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0.135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6</w:t>
            </w:r>
          </w:p>
        </w:tc>
        <w:tc>
          <w:tcPr>
            <w:tcW w:w="2895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Стоманобетон</w:t>
            </w:r>
          </w:p>
        </w:tc>
        <w:tc>
          <w:tcPr>
            <w:tcW w:w="44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0.200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1.630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0.123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7</w:t>
            </w:r>
          </w:p>
        </w:tc>
        <w:tc>
          <w:tcPr>
            <w:tcW w:w="2895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Въздух</w:t>
            </w:r>
          </w:p>
        </w:tc>
        <w:tc>
          <w:tcPr>
            <w:tcW w:w="44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0.250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1.563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0.160</w:t>
            </w:r>
          </w:p>
        </w:tc>
      </w:tr>
      <w:tr w:rsidR="00792BB8" w:rsidRPr="00792BB8" w:rsidTr="00792BB8">
        <w:trPr>
          <w:trHeight w:val="300"/>
        </w:trPr>
        <w:tc>
          <w:tcPr>
            <w:tcW w:w="47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8</w:t>
            </w:r>
          </w:p>
        </w:tc>
        <w:tc>
          <w:tcPr>
            <w:tcW w:w="2895" w:type="pct"/>
            <w:gridSpan w:val="2"/>
            <w:noWrap/>
            <w:vAlign w:val="center"/>
            <w:hideMark/>
          </w:tcPr>
          <w:p w:rsidR="00792BB8" w:rsidRPr="00792BB8" w:rsidRDefault="00792BB8" w:rsidP="00792BB8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Окачен таван - гипсофазерни плоскости</w:t>
            </w:r>
          </w:p>
        </w:tc>
        <w:tc>
          <w:tcPr>
            <w:tcW w:w="440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0.010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0.230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0.043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4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SR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0.641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4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0.100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4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0.040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4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o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=R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si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+SR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i</w:t>
            </w: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+R</w:t>
            </w:r>
            <w:r w:rsidRPr="00792BB8">
              <w:rPr>
                <w:rFonts w:ascii="Bookman Old Style" w:hAnsi="Bookman Old Style" w:cs="Arial"/>
                <w:sz w:val="18"/>
                <w:szCs w:val="18"/>
                <w:vertAlign w:val="subscript"/>
                <w:lang w:val="bg-BG" w:eastAsia="bg-BG"/>
              </w:rPr>
              <w:t>se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m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perscript"/>
                <w:lang w:val="bg-BG" w:eastAsia="bg-BG"/>
              </w:rPr>
              <w:t>2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K/W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sz w:val="18"/>
                <w:szCs w:val="18"/>
                <w:lang w:val="bg-BG" w:eastAsia="bg-BG"/>
              </w:rPr>
              <w:t>0.781</w:t>
            </w:r>
          </w:p>
        </w:tc>
      </w:tr>
      <w:tr w:rsidR="00792BB8" w:rsidRPr="00792BB8" w:rsidTr="00792BB8">
        <w:trPr>
          <w:trHeight w:val="300"/>
        </w:trPr>
        <w:tc>
          <w:tcPr>
            <w:tcW w:w="3845" w:type="pct"/>
            <w:gridSpan w:val="4"/>
            <w:noWrap/>
            <w:vAlign w:val="center"/>
            <w:hideMark/>
          </w:tcPr>
          <w:p w:rsidR="00792BB8" w:rsidRPr="00792BB8" w:rsidRDefault="00792BB8" w:rsidP="00792BB8">
            <w:pPr>
              <w:jc w:val="right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U=1/R</w:t>
            </w: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vertAlign w:val="subscript"/>
                <w:lang w:val="bg-BG" w:eastAsia="bg-BG"/>
              </w:rPr>
              <w:t>o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W/m²K</w:t>
            </w:r>
          </w:p>
        </w:tc>
        <w:tc>
          <w:tcPr>
            <w:tcW w:w="538" w:type="pct"/>
            <w:noWrap/>
            <w:vAlign w:val="center"/>
            <w:hideMark/>
          </w:tcPr>
          <w:p w:rsidR="00792BB8" w:rsidRPr="00792BB8" w:rsidRDefault="00792BB8" w:rsidP="00792BB8">
            <w:pPr>
              <w:jc w:val="center"/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</w:pPr>
            <w:r w:rsidRPr="00792BB8">
              <w:rPr>
                <w:rFonts w:ascii="Bookman Old Style" w:hAnsi="Bookman Old Style" w:cs="Arial"/>
                <w:b/>
                <w:bCs/>
                <w:sz w:val="18"/>
                <w:szCs w:val="18"/>
                <w:lang w:val="bg-BG" w:eastAsia="bg-BG"/>
              </w:rPr>
              <w:t>1.409</w:t>
            </w:r>
          </w:p>
        </w:tc>
      </w:tr>
    </w:tbl>
    <w:p w:rsidR="00AB546E" w:rsidRPr="001C73DA" w:rsidRDefault="00AB546E" w:rsidP="00AB546E">
      <w:pPr>
        <w:spacing w:before="240" w:line="360" w:lineRule="auto"/>
        <w:jc w:val="both"/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3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. 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Г</w:t>
      </w:r>
      <w:r w:rsidRPr="001C73DA">
        <w:rPr>
          <w:rFonts w:ascii="Bookman Old Style" w:hAnsi="Bookman Old Style" w:cs="Arial"/>
          <w:b/>
          <w:color w:val="195D30"/>
          <w:sz w:val="28"/>
          <w:szCs w:val="28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одишен разход на енергия за сградата</w:t>
      </w:r>
    </w:p>
    <w:p w:rsidR="00AB546E" w:rsidRDefault="00AB546E" w:rsidP="00AB546E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FD57F3">
        <w:rPr>
          <w:rFonts w:ascii="Bookman Old Style" w:hAnsi="Bookman Old Style" w:cs="Arial"/>
          <w:lang w:val="bg-BG"/>
        </w:rPr>
        <w:t xml:space="preserve">Изчислението на специфичния годишен разход на енергия </w:t>
      </w:r>
      <w:r w:rsidRPr="00B23BC9">
        <w:rPr>
          <w:rFonts w:ascii="Bookman Old Style" w:hAnsi="Bookman Old Style" w:cs="Arial"/>
          <w:lang w:val="bg-BG"/>
        </w:rPr>
        <w:t>е извършено на основата на метода от БДС EN 832, с помощта на софтуерния продукт ENSI®.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76"/>
        <w:gridCol w:w="7165"/>
      </w:tblGrid>
      <w:tr w:rsidR="00AB546E" w:rsidRPr="007C4D65" w:rsidTr="00AB546E">
        <w:trPr>
          <w:trHeight w:val="510"/>
        </w:trPr>
        <w:tc>
          <w:tcPr>
            <w:tcW w:w="1322" w:type="pct"/>
            <w:shd w:val="clear" w:color="auto" w:fill="D9D9D9" w:themeFill="background1" w:themeFillShade="D9"/>
            <w:vAlign w:val="center"/>
          </w:tcPr>
          <w:p w:rsidR="00AB546E" w:rsidRPr="00F94447" w:rsidRDefault="00AB546E" w:rsidP="00F94447">
            <w:pPr>
              <w:tabs>
                <w:tab w:val="left" w:pos="1591"/>
              </w:tabs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</w:pPr>
            <w:r w:rsidRPr="007C4D65">
              <w:rPr>
                <w:rFonts w:ascii="Bookman Old Style" w:eastAsia="ArialMT" w:hAnsi="Bookman Old Style" w:cs="Arial"/>
                <w:sz w:val="20"/>
                <w:szCs w:val="20"/>
                <w:lang w:eastAsia="bg-BG"/>
              </w:rPr>
              <w:br w:type="page"/>
            </w:r>
            <w:r w:rsidRPr="007C4D65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 w:rsidR="00F94447"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  <w:t>23</w:t>
            </w:r>
          </w:p>
        </w:tc>
        <w:tc>
          <w:tcPr>
            <w:tcW w:w="3678" w:type="pct"/>
            <w:shd w:val="clear" w:color="auto" w:fill="F2F2F2" w:themeFill="background1" w:themeFillShade="F2"/>
            <w:vAlign w:val="center"/>
          </w:tcPr>
          <w:p w:rsidR="00AB546E" w:rsidRPr="007C4D65" w:rsidRDefault="00AB546E" w:rsidP="00AB546E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</w:rPr>
            </w:pPr>
            <w:r w:rsidRPr="007C4D65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 xml:space="preserve">Общи входни данни </w:t>
            </w:r>
          </w:p>
        </w:tc>
      </w:tr>
    </w:tbl>
    <w:p w:rsidR="00AB546E" w:rsidRPr="00281239" w:rsidRDefault="00F94447" w:rsidP="00AB546E">
      <w:pPr>
        <w:spacing w:line="360" w:lineRule="auto"/>
        <w:jc w:val="center"/>
        <w:rPr>
          <w:rFonts w:ascii="Bookman Old Style" w:hAnsi="Bookman Old Style" w:cs="Arial"/>
          <w:lang w:val="en-US"/>
        </w:rPr>
      </w:pPr>
      <w:r>
        <w:rPr>
          <w:rFonts w:ascii="Bookman Old Style" w:hAnsi="Bookman Old Style" w:cs="Arial"/>
          <w:noProof/>
          <w:lang w:val="bg-BG" w:eastAsia="bg-BG"/>
        </w:rPr>
        <w:drawing>
          <wp:inline distT="0" distB="0" distL="0" distR="0">
            <wp:extent cx="2724150" cy="2438400"/>
            <wp:effectExtent l="19050" t="0" r="0" b="0"/>
            <wp:docPr id="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01"/>
        <w:gridCol w:w="7140"/>
      </w:tblGrid>
      <w:tr w:rsidR="00AB546E" w:rsidRPr="007C4D65" w:rsidTr="00AB546E">
        <w:trPr>
          <w:trHeight w:val="510"/>
        </w:trPr>
        <w:tc>
          <w:tcPr>
            <w:tcW w:w="1335" w:type="pct"/>
            <w:shd w:val="clear" w:color="auto" w:fill="BFBFBF" w:themeFill="background1" w:themeFillShade="BF"/>
            <w:vAlign w:val="center"/>
          </w:tcPr>
          <w:p w:rsidR="00AB546E" w:rsidRPr="00F94447" w:rsidRDefault="00AB546E" w:rsidP="00F94447">
            <w:pPr>
              <w:tabs>
                <w:tab w:val="left" w:pos="1591"/>
              </w:tabs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</w:pPr>
            <w:r w:rsidRPr="007C4D65">
              <w:rPr>
                <w:rFonts w:ascii="Bookman Old Style" w:eastAsia="ArialMT" w:hAnsi="Bookman Old Style" w:cs="Arial"/>
                <w:sz w:val="20"/>
                <w:szCs w:val="20"/>
                <w:lang w:eastAsia="bg-BG"/>
              </w:rPr>
              <w:br w:type="page"/>
            </w:r>
            <w:r w:rsidRPr="007C4D65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 w:rsidR="00F94447"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  <w:t>24</w:t>
            </w:r>
          </w:p>
        </w:tc>
        <w:tc>
          <w:tcPr>
            <w:tcW w:w="3665" w:type="pct"/>
            <w:shd w:val="clear" w:color="auto" w:fill="F2F2F2" w:themeFill="background1" w:themeFillShade="F2"/>
            <w:vAlign w:val="center"/>
          </w:tcPr>
          <w:p w:rsidR="00AB546E" w:rsidRPr="007C4D65" w:rsidRDefault="00AB546E" w:rsidP="00AB546E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</w:rPr>
            </w:pPr>
            <w:r w:rsidRPr="007C4D65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 xml:space="preserve">Обобщени данни </w:t>
            </w:r>
          </w:p>
        </w:tc>
      </w:tr>
    </w:tbl>
    <w:p w:rsidR="00AB546E" w:rsidRDefault="00F94447" w:rsidP="00AB546E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 w:val="20"/>
          <w:szCs w:val="20"/>
          <w:lang w:val="bg-BG"/>
        </w:rPr>
      </w:pPr>
      <w:r>
        <w:rPr>
          <w:rFonts w:ascii="Arial" w:hAnsi="Arial" w:cs="Arial"/>
          <w:noProof/>
          <w:sz w:val="20"/>
          <w:szCs w:val="20"/>
          <w:lang w:val="bg-BG" w:eastAsia="bg-BG"/>
        </w:rPr>
        <w:drawing>
          <wp:inline distT="0" distB="0" distL="0" distR="0">
            <wp:extent cx="2777663" cy="1662545"/>
            <wp:effectExtent l="19050" t="0" r="3637" b="0"/>
            <wp:docPr id="3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274" cy="167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F05" w:rsidRDefault="00DE1F05" w:rsidP="00AB546E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 w:val="20"/>
          <w:szCs w:val="20"/>
          <w:lang w:val="bg-BG"/>
        </w:rPr>
      </w:pPr>
    </w:p>
    <w:p w:rsidR="00DE1F05" w:rsidRDefault="00DE1F05" w:rsidP="00AB546E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 w:val="20"/>
          <w:szCs w:val="20"/>
          <w:lang w:val="bg-BG"/>
        </w:rPr>
      </w:pPr>
    </w:p>
    <w:tbl>
      <w:tblPr>
        <w:tblW w:w="4965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32"/>
        <w:gridCol w:w="7141"/>
      </w:tblGrid>
      <w:tr w:rsidR="00AB546E" w:rsidRPr="007C4D65" w:rsidTr="00C038A7">
        <w:trPr>
          <w:trHeight w:val="510"/>
        </w:trPr>
        <w:tc>
          <w:tcPr>
            <w:tcW w:w="1309" w:type="pct"/>
            <w:shd w:val="clear" w:color="auto" w:fill="BFBFBF" w:themeFill="background1" w:themeFillShade="BF"/>
            <w:vAlign w:val="center"/>
          </w:tcPr>
          <w:p w:rsidR="00AB546E" w:rsidRPr="00F94447" w:rsidRDefault="00AB546E" w:rsidP="00F94447">
            <w:pPr>
              <w:tabs>
                <w:tab w:val="left" w:pos="1591"/>
              </w:tabs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</w:pPr>
            <w:r w:rsidRPr="007C4D65">
              <w:rPr>
                <w:rFonts w:ascii="Bookman Old Style" w:eastAsia="ArialMT" w:hAnsi="Bookman Old Style" w:cs="Arial"/>
                <w:sz w:val="20"/>
                <w:szCs w:val="20"/>
                <w:lang w:eastAsia="bg-BG"/>
              </w:rPr>
              <w:br w:type="page"/>
            </w:r>
            <w:r w:rsidRPr="007C4D65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 w:rsidR="00F94447"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  <w:t>25</w:t>
            </w:r>
          </w:p>
        </w:tc>
        <w:tc>
          <w:tcPr>
            <w:tcW w:w="3691" w:type="pct"/>
            <w:shd w:val="clear" w:color="auto" w:fill="F2F2F2" w:themeFill="background1" w:themeFillShade="F2"/>
            <w:vAlign w:val="center"/>
          </w:tcPr>
          <w:p w:rsidR="00AB546E" w:rsidRPr="007C4D65" w:rsidRDefault="00AB546E" w:rsidP="00AB546E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</w:rPr>
            </w:pPr>
            <w:r w:rsidRPr="007C4D65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 xml:space="preserve">Модел на </w:t>
            </w:r>
            <w:r>
              <w:rPr>
                <w:rFonts w:ascii="Bookman Old Style" w:hAnsi="Bookman Old Style" w:cs="Arial"/>
                <w:b/>
                <w:iCs/>
                <w:sz w:val="20"/>
                <w:szCs w:val="20"/>
                <w:lang w:val="bg-BG"/>
              </w:rPr>
              <w:t>БГВ</w:t>
            </w:r>
            <w:r w:rsidRPr="007C4D65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 xml:space="preserve"> на сградата</w:t>
            </w:r>
          </w:p>
        </w:tc>
      </w:tr>
    </w:tbl>
    <w:p w:rsidR="00AB546E" w:rsidRDefault="00C038A7" w:rsidP="00AB546E">
      <w:pPr>
        <w:spacing w:before="60" w:line="360" w:lineRule="auto"/>
        <w:jc w:val="center"/>
        <w:rPr>
          <w:rFonts w:ascii="Arial" w:eastAsia="ArialMT" w:hAnsi="Arial" w:cs="Arial"/>
          <w:sz w:val="20"/>
          <w:szCs w:val="20"/>
          <w:vertAlign w:val="subscript"/>
          <w:lang w:val="bg-BG" w:eastAsia="bg-BG"/>
        </w:rPr>
      </w:pPr>
      <w:r>
        <w:rPr>
          <w:rFonts w:ascii="Arial" w:eastAsia="ArialMT" w:hAnsi="Arial" w:cs="Arial"/>
          <w:noProof/>
          <w:sz w:val="20"/>
          <w:szCs w:val="20"/>
          <w:vertAlign w:val="subscript"/>
          <w:lang w:val="bg-BG" w:eastAsia="bg-BG"/>
        </w:rPr>
        <w:drawing>
          <wp:inline distT="0" distB="0" distL="0" distR="0">
            <wp:extent cx="6187440" cy="3810000"/>
            <wp:effectExtent l="19050" t="0" r="3810" b="0"/>
            <wp:docPr id="3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44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4965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07"/>
        <w:gridCol w:w="7166"/>
      </w:tblGrid>
      <w:tr w:rsidR="00AB546E" w:rsidRPr="007C4D65" w:rsidTr="00C038A7">
        <w:trPr>
          <w:trHeight w:val="510"/>
        </w:trPr>
        <w:tc>
          <w:tcPr>
            <w:tcW w:w="1296" w:type="pct"/>
            <w:shd w:val="clear" w:color="auto" w:fill="BFBFBF" w:themeFill="background1" w:themeFillShade="BF"/>
            <w:vAlign w:val="center"/>
          </w:tcPr>
          <w:p w:rsidR="00AB546E" w:rsidRPr="00C038A7" w:rsidRDefault="00AB546E" w:rsidP="00C038A7">
            <w:pPr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</w:pPr>
            <w:r w:rsidRPr="007C4D65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 w:rsidR="00C038A7"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  <w:t>26</w:t>
            </w:r>
          </w:p>
        </w:tc>
        <w:tc>
          <w:tcPr>
            <w:tcW w:w="3704" w:type="pct"/>
            <w:shd w:val="clear" w:color="auto" w:fill="F2F2F2" w:themeFill="background1" w:themeFillShade="F2"/>
            <w:vAlign w:val="center"/>
          </w:tcPr>
          <w:p w:rsidR="00AB546E" w:rsidRPr="007C4D65" w:rsidRDefault="00AB546E" w:rsidP="00C038A7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</w:rPr>
            </w:pPr>
            <w:r w:rsidRPr="007C4D65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 xml:space="preserve">Модел на </w:t>
            </w:r>
            <w:r w:rsidR="00C038A7">
              <w:rPr>
                <w:rFonts w:ascii="Bookman Old Style" w:hAnsi="Bookman Old Style" w:cs="Arial"/>
                <w:b/>
                <w:iCs/>
                <w:sz w:val="20"/>
                <w:szCs w:val="20"/>
                <w:lang w:val="bg-BG"/>
              </w:rPr>
              <w:t>вентилация</w:t>
            </w:r>
            <w:r w:rsidRPr="007C4D65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 xml:space="preserve"> в сградата </w:t>
            </w:r>
          </w:p>
        </w:tc>
      </w:tr>
    </w:tbl>
    <w:p w:rsidR="00AB546E" w:rsidRDefault="00C038A7" w:rsidP="00AB546E">
      <w:pPr>
        <w:autoSpaceDE w:val="0"/>
        <w:autoSpaceDN w:val="0"/>
        <w:adjustRightInd w:val="0"/>
        <w:spacing w:line="360" w:lineRule="auto"/>
        <w:jc w:val="center"/>
        <w:rPr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  <w:lang w:val="bg-BG"/>
        </w:rPr>
      </w:pPr>
      <w:r>
        <w:rPr>
          <w:noProof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  <w:lang w:val="bg-BG" w:eastAsia="bg-BG"/>
        </w:rPr>
        <w:drawing>
          <wp:inline distT="0" distB="0" distL="0" distR="0">
            <wp:extent cx="6173932" cy="4696691"/>
            <wp:effectExtent l="19050" t="0" r="0" b="0"/>
            <wp:docPr id="3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440" cy="4706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8A7" w:rsidRDefault="00C038A7" w:rsidP="00AB546E">
      <w:pPr>
        <w:autoSpaceDE w:val="0"/>
        <w:autoSpaceDN w:val="0"/>
        <w:adjustRightInd w:val="0"/>
        <w:spacing w:line="360" w:lineRule="auto"/>
        <w:jc w:val="center"/>
        <w:rPr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  <w:lang w:val="bg-BG"/>
        </w:rPr>
      </w:pPr>
    </w:p>
    <w:tbl>
      <w:tblPr>
        <w:tblW w:w="4965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07"/>
        <w:gridCol w:w="7166"/>
      </w:tblGrid>
      <w:tr w:rsidR="00C038A7" w:rsidRPr="007C4D65" w:rsidTr="00C038A7">
        <w:trPr>
          <w:trHeight w:val="510"/>
        </w:trPr>
        <w:tc>
          <w:tcPr>
            <w:tcW w:w="1296" w:type="pct"/>
            <w:shd w:val="clear" w:color="auto" w:fill="BFBFBF" w:themeFill="background1" w:themeFillShade="BF"/>
            <w:vAlign w:val="center"/>
          </w:tcPr>
          <w:p w:rsidR="00C038A7" w:rsidRPr="00C038A7" w:rsidRDefault="00C038A7" w:rsidP="00C038A7">
            <w:pPr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</w:pPr>
            <w:r w:rsidRPr="007C4D65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  <w:t>27</w:t>
            </w:r>
          </w:p>
        </w:tc>
        <w:tc>
          <w:tcPr>
            <w:tcW w:w="3704" w:type="pct"/>
            <w:shd w:val="clear" w:color="auto" w:fill="F2F2F2" w:themeFill="background1" w:themeFillShade="F2"/>
            <w:vAlign w:val="center"/>
          </w:tcPr>
          <w:p w:rsidR="00C038A7" w:rsidRPr="007C4D65" w:rsidRDefault="00C038A7" w:rsidP="003E534C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</w:rPr>
            </w:pPr>
            <w:r w:rsidRPr="007C4D65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 xml:space="preserve">Модел на осветление в сградата </w:t>
            </w:r>
          </w:p>
        </w:tc>
      </w:tr>
    </w:tbl>
    <w:p w:rsidR="00C038A7" w:rsidRDefault="00C038A7" w:rsidP="00AB546E">
      <w:pPr>
        <w:autoSpaceDE w:val="0"/>
        <w:autoSpaceDN w:val="0"/>
        <w:adjustRightInd w:val="0"/>
        <w:spacing w:line="360" w:lineRule="auto"/>
        <w:jc w:val="center"/>
        <w:rPr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  <w:lang w:val="bg-BG"/>
        </w:rPr>
      </w:pPr>
      <w:r>
        <w:rPr>
          <w:noProof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  <w:lang w:val="bg-BG" w:eastAsia="bg-BG"/>
        </w:rPr>
        <w:drawing>
          <wp:inline distT="0" distB="0" distL="0" distR="0">
            <wp:extent cx="6236970" cy="2484120"/>
            <wp:effectExtent l="19050" t="0" r="0" b="0"/>
            <wp:docPr id="4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970" cy="2484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8A7" w:rsidRPr="00C038A7" w:rsidRDefault="00C038A7" w:rsidP="00AB546E">
      <w:pPr>
        <w:autoSpaceDE w:val="0"/>
        <w:autoSpaceDN w:val="0"/>
        <w:adjustRightInd w:val="0"/>
        <w:spacing w:line="360" w:lineRule="auto"/>
        <w:jc w:val="center"/>
        <w:rPr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  <w:lang w:val="bg-BG"/>
        </w:rPr>
      </w:pPr>
    </w:p>
    <w:p w:rsidR="00AB546E" w:rsidRPr="00332703" w:rsidRDefault="00AB546E" w:rsidP="00AB546E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noProof/>
          <w:sz w:val="10"/>
          <w:szCs w:val="10"/>
          <w:lang w:val="en-US"/>
        </w:rPr>
      </w:pPr>
    </w:p>
    <w:tbl>
      <w:tblPr>
        <w:tblW w:w="4965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07"/>
        <w:gridCol w:w="7166"/>
      </w:tblGrid>
      <w:tr w:rsidR="00AB546E" w:rsidRPr="0040495B" w:rsidTr="00C038A7">
        <w:trPr>
          <w:trHeight w:val="651"/>
        </w:trPr>
        <w:tc>
          <w:tcPr>
            <w:tcW w:w="1296" w:type="pct"/>
            <w:shd w:val="clear" w:color="auto" w:fill="BFBFBF" w:themeFill="background1" w:themeFillShade="BF"/>
            <w:vAlign w:val="center"/>
          </w:tcPr>
          <w:p w:rsidR="00AB546E" w:rsidRPr="00C038A7" w:rsidRDefault="00AB546E" w:rsidP="00C038A7">
            <w:pPr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 w:rsidR="00C038A7"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  <w:t>28</w:t>
            </w:r>
          </w:p>
        </w:tc>
        <w:tc>
          <w:tcPr>
            <w:tcW w:w="3704" w:type="pct"/>
            <w:shd w:val="clear" w:color="auto" w:fill="F2F2F2" w:themeFill="background1" w:themeFillShade="F2"/>
            <w:vAlign w:val="center"/>
          </w:tcPr>
          <w:p w:rsidR="00AB546E" w:rsidRPr="0040495B" w:rsidRDefault="00AB546E" w:rsidP="00AB546E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</w:rPr>
            </w:pPr>
            <w:r w:rsidRPr="0040495B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>Модел на разни уреди</w:t>
            </w:r>
            <w:r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>,</w:t>
            </w:r>
            <w:r w:rsidRPr="0040495B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 xml:space="preserve"> влияещи на топлинния баланс на сградата </w:t>
            </w:r>
          </w:p>
        </w:tc>
      </w:tr>
    </w:tbl>
    <w:p w:rsidR="00AB546E" w:rsidRDefault="00C038A7" w:rsidP="00AB546E">
      <w:pPr>
        <w:autoSpaceDE w:val="0"/>
        <w:autoSpaceDN w:val="0"/>
        <w:adjustRightInd w:val="0"/>
        <w:spacing w:line="360" w:lineRule="auto"/>
        <w:jc w:val="center"/>
        <w:rPr>
          <w:rFonts w:ascii="Arial" w:eastAsia="ArialMT" w:hAnsi="Arial" w:cs="Arial"/>
          <w:sz w:val="20"/>
          <w:szCs w:val="20"/>
          <w:lang w:eastAsia="bg-BG"/>
        </w:rPr>
      </w:pPr>
      <w:r>
        <w:rPr>
          <w:rFonts w:ascii="Arial" w:eastAsia="ArialMT" w:hAnsi="Arial" w:cs="Arial"/>
          <w:noProof/>
          <w:sz w:val="20"/>
          <w:szCs w:val="20"/>
          <w:lang w:val="bg-BG" w:eastAsia="bg-BG"/>
        </w:rPr>
        <w:drawing>
          <wp:inline distT="0" distB="0" distL="0" distR="0">
            <wp:extent cx="6187440" cy="2263140"/>
            <wp:effectExtent l="19050" t="0" r="3810" b="0"/>
            <wp:docPr id="4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440" cy="2263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4944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76"/>
        <w:gridCol w:w="7056"/>
      </w:tblGrid>
      <w:tr w:rsidR="00AB546E" w:rsidRPr="0040495B" w:rsidTr="00C038A7">
        <w:trPr>
          <w:trHeight w:val="651"/>
        </w:trPr>
        <w:tc>
          <w:tcPr>
            <w:tcW w:w="1337" w:type="pct"/>
            <w:shd w:val="clear" w:color="auto" w:fill="BFBFBF" w:themeFill="background1" w:themeFillShade="BF"/>
            <w:vAlign w:val="center"/>
          </w:tcPr>
          <w:p w:rsidR="00AB546E" w:rsidRPr="00C038A7" w:rsidRDefault="00AB546E" w:rsidP="00C038A7">
            <w:pPr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 w:rsidR="00C038A7"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  <w:t>29</w:t>
            </w:r>
          </w:p>
        </w:tc>
        <w:tc>
          <w:tcPr>
            <w:tcW w:w="3663" w:type="pct"/>
            <w:shd w:val="clear" w:color="auto" w:fill="F2F2F2" w:themeFill="background1" w:themeFillShade="F2"/>
            <w:vAlign w:val="center"/>
          </w:tcPr>
          <w:p w:rsidR="00AB546E" w:rsidRPr="0040495B" w:rsidRDefault="00AB546E" w:rsidP="00AB546E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</w:rPr>
            </w:pPr>
            <w:r w:rsidRPr="0040495B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>Модел на разни уреди</w:t>
            </w:r>
            <w:r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>,</w:t>
            </w:r>
            <w:r w:rsidRPr="0040495B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 xml:space="preserve"> невлияещи на топлинния баланс на сградата </w:t>
            </w:r>
          </w:p>
        </w:tc>
      </w:tr>
    </w:tbl>
    <w:p w:rsidR="00AB546E" w:rsidRDefault="00C038A7" w:rsidP="00AB546E">
      <w:pPr>
        <w:autoSpaceDE w:val="0"/>
        <w:autoSpaceDN w:val="0"/>
        <w:adjustRightInd w:val="0"/>
        <w:spacing w:line="360" w:lineRule="auto"/>
        <w:jc w:val="center"/>
        <w:rPr>
          <w:rFonts w:ascii="Arial" w:eastAsia="ArialMT" w:hAnsi="Arial" w:cs="Arial"/>
          <w:sz w:val="20"/>
          <w:szCs w:val="20"/>
          <w:lang w:val="bg-BG" w:eastAsia="bg-BG"/>
        </w:rPr>
      </w:pPr>
      <w:r>
        <w:rPr>
          <w:rFonts w:ascii="Arial" w:eastAsia="ArialMT" w:hAnsi="Arial" w:cs="Arial"/>
          <w:noProof/>
          <w:sz w:val="20"/>
          <w:szCs w:val="20"/>
          <w:lang w:val="bg-BG" w:eastAsia="bg-BG"/>
        </w:rPr>
        <w:drawing>
          <wp:inline distT="0" distB="0" distL="0" distR="0">
            <wp:extent cx="6187440" cy="2049780"/>
            <wp:effectExtent l="19050" t="0" r="3810" b="0"/>
            <wp:docPr id="4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440" cy="2049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F05" w:rsidRDefault="00DE1F05" w:rsidP="00AB546E">
      <w:pPr>
        <w:autoSpaceDE w:val="0"/>
        <w:autoSpaceDN w:val="0"/>
        <w:adjustRightInd w:val="0"/>
        <w:spacing w:line="360" w:lineRule="auto"/>
        <w:jc w:val="center"/>
        <w:rPr>
          <w:rFonts w:ascii="Arial" w:eastAsia="ArialMT" w:hAnsi="Arial" w:cs="Arial"/>
          <w:sz w:val="20"/>
          <w:szCs w:val="20"/>
          <w:lang w:val="bg-BG" w:eastAsia="bg-BG"/>
        </w:rPr>
      </w:pPr>
    </w:p>
    <w:p w:rsidR="00DE1F05" w:rsidRPr="00DE1F05" w:rsidRDefault="00DE1F05" w:rsidP="00AB546E">
      <w:pPr>
        <w:autoSpaceDE w:val="0"/>
        <w:autoSpaceDN w:val="0"/>
        <w:adjustRightInd w:val="0"/>
        <w:spacing w:line="360" w:lineRule="auto"/>
        <w:jc w:val="center"/>
        <w:rPr>
          <w:rFonts w:ascii="Arial" w:eastAsia="ArialMT" w:hAnsi="Arial" w:cs="Arial"/>
          <w:sz w:val="20"/>
          <w:szCs w:val="20"/>
          <w:lang w:val="bg-BG" w:eastAsia="bg-BG"/>
        </w:rPr>
      </w:pPr>
    </w:p>
    <w:p w:rsidR="00AB546E" w:rsidRPr="002A544B" w:rsidRDefault="00AB546E" w:rsidP="00AB546E">
      <w:pPr>
        <w:rPr>
          <w:rFonts w:ascii="Arial" w:hAnsi="Arial" w:cs="Arial"/>
          <w:vanish/>
          <w:sz w:val="20"/>
          <w:szCs w:val="20"/>
        </w:rPr>
      </w:pPr>
    </w:p>
    <w:tbl>
      <w:tblPr>
        <w:tblW w:w="4944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74"/>
        <w:gridCol w:w="7058"/>
      </w:tblGrid>
      <w:tr w:rsidR="00AB546E" w:rsidRPr="0040495B" w:rsidTr="00C038A7">
        <w:trPr>
          <w:trHeight w:val="510"/>
        </w:trPr>
        <w:tc>
          <w:tcPr>
            <w:tcW w:w="1336" w:type="pct"/>
            <w:shd w:val="clear" w:color="auto" w:fill="BFBFBF" w:themeFill="background1" w:themeFillShade="BF"/>
            <w:vAlign w:val="center"/>
          </w:tcPr>
          <w:p w:rsidR="00AB546E" w:rsidRPr="00C038A7" w:rsidRDefault="00AB546E" w:rsidP="00C038A7">
            <w:pPr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 w:rsidR="00C038A7"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  <w:t>30</w:t>
            </w:r>
          </w:p>
        </w:tc>
        <w:tc>
          <w:tcPr>
            <w:tcW w:w="3664" w:type="pct"/>
            <w:shd w:val="clear" w:color="auto" w:fill="F2F2F2" w:themeFill="background1" w:themeFillShade="F2"/>
            <w:vAlign w:val="center"/>
          </w:tcPr>
          <w:p w:rsidR="00AB546E" w:rsidRPr="00C038A7" w:rsidRDefault="00AB546E" w:rsidP="00C038A7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  <w:lang w:val="bg-BG"/>
              </w:rPr>
            </w:pPr>
            <w:r w:rsidRPr="0040495B">
              <w:rPr>
                <w:rFonts w:ascii="Bookman Old Style" w:hAnsi="Bookman Old Style" w:cs="Arial"/>
                <w:b/>
                <w:iCs/>
                <w:sz w:val="20"/>
                <w:szCs w:val="20"/>
                <w:lang w:val="bg-BG"/>
              </w:rPr>
              <w:t>М</w:t>
            </w:r>
            <w:r w:rsidRPr="0040495B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 xml:space="preserve">одел на </w:t>
            </w:r>
            <w:r w:rsidR="00C038A7">
              <w:rPr>
                <w:rFonts w:ascii="Bookman Old Style" w:hAnsi="Bookman Old Style" w:cs="Arial"/>
                <w:b/>
                <w:iCs/>
                <w:sz w:val="20"/>
                <w:szCs w:val="20"/>
                <w:lang w:val="bg-BG"/>
              </w:rPr>
              <w:t>помпи и вентилатори</w:t>
            </w:r>
          </w:p>
        </w:tc>
      </w:tr>
    </w:tbl>
    <w:p w:rsidR="00AB546E" w:rsidRDefault="00C038A7" w:rsidP="00AB546E">
      <w:pPr>
        <w:autoSpaceDE w:val="0"/>
        <w:autoSpaceDN w:val="0"/>
        <w:adjustRightInd w:val="0"/>
        <w:spacing w:line="360" w:lineRule="auto"/>
        <w:jc w:val="center"/>
        <w:rPr>
          <w:sz w:val="20"/>
          <w:szCs w:val="20"/>
          <w:lang w:val="bg-BG"/>
        </w:rPr>
      </w:pPr>
      <w:bookmarkStart w:id="12" w:name="_Toc290545047"/>
      <w:r>
        <w:rPr>
          <w:noProof/>
          <w:sz w:val="20"/>
          <w:szCs w:val="20"/>
          <w:lang w:val="bg-BG" w:eastAsia="bg-BG"/>
        </w:rPr>
        <w:drawing>
          <wp:inline distT="0" distB="0" distL="0" distR="0">
            <wp:extent cx="6187440" cy="1341120"/>
            <wp:effectExtent l="19050" t="0" r="3810" b="0"/>
            <wp:docPr id="43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440" cy="1341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8A7" w:rsidRDefault="00C038A7" w:rsidP="00AB546E">
      <w:pPr>
        <w:autoSpaceDE w:val="0"/>
        <w:autoSpaceDN w:val="0"/>
        <w:adjustRightInd w:val="0"/>
        <w:spacing w:line="360" w:lineRule="auto"/>
        <w:jc w:val="center"/>
        <w:rPr>
          <w:sz w:val="20"/>
          <w:szCs w:val="20"/>
          <w:lang w:val="bg-BG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76"/>
        <w:gridCol w:w="7165"/>
      </w:tblGrid>
      <w:tr w:rsidR="00C038A7" w:rsidRPr="0040495B" w:rsidTr="003E534C">
        <w:trPr>
          <w:trHeight w:val="510"/>
        </w:trPr>
        <w:tc>
          <w:tcPr>
            <w:tcW w:w="1322" w:type="pct"/>
            <w:shd w:val="clear" w:color="auto" w:fill="BFBFBF" w:themeFill="background1" w:themeFillShade="BF"/>
            <w:vAlign w:val="center"/>
          </w:tcPr>
          <w:p w:rsidR="00C038A7" w:rsidRPr="00C038A7" w:rsidRDefault="00C038A7" w:rsidP="00C038A7">
            <w:pPr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  <w:t>31</w:t>
            </w:r>
          </w:p>
        </w:tc>
        <w:tc>
          <w:tcPr>
            <w:tcW w:w="3678" w:type="pct"/>
            <w:shd w:val="clear" w:color="auto" w:fill="F2F2F2" w:themeFill="background1" w:themeFillShade="F2"/>
            <w:vAlign w:val="center"/>
          </w:tcPr>
          <w:p w:rsidR="00C038A7" w:rsidRPr="0040495B" w:rsidRDefault="00C038A7" w:rsidP="003E534C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</w:rPr>
            </w:pPr>
            <w:r w:rsidRPr="0040495B">
              <w:rPr>
                <w:rFonts w:ascii="Bookman Old Style" w:hAnsi="Bookman Old Style" w:cs="Arial"/>
                <w:b/>
                <w:iCs/>
                <w:sz w:val="20"/>
                <w:szCs w:val="20"/>
                <w:lang w:val="bg-BG"/>
              </w:rPr>
              <w:t>М</w:t>
            </w:r>
            <w:r w:rsidRPr="0040495B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>одел на сградата в режим отопление</w:t>
            </w:r>
          </w:p>
        </w:tc>
      </w:tr>
    </w:tbl>
    <w:p w:rsidR="00C038A7" w:rsidRDefault="00C038A7" w:rsidP="00AB546E">
      <w:pPr>
        <w:autoSpaceDE w:val="0"/>
        <w:autoSpaceDN w:val="0"/>
        <w:adjustRightInd w:val="0"/>
        <w:spacing w:line="360" w:lineRule="auto"/>
        <w:jc w:val="center"/>
        <w:rPr>
          <w:sz w:val="20"/>
          <w:szCs w:val="20"/>
          <w:lang w:val="bg-BG"/>
        </w:rPr>
      </w:pPr>
      <w:r>
        <w:rPr>
          <w:noProof/>
          <w:sz w:val="20"/>
          <w:szCs w:val="20"/>
          <w:lang w:val="bg-BG" w:eastAsia="bg-BG"/>
        </w:rPr>
        <w:drawing>
          <wp:inline distT="0" distB="0" distL="0" distR="0">
            <wp:extent cx="6137909" cy="4145280"/>
            <wp:effectExtent l="19050" t="0" r="0" b="0"/>
            <wp:docPr id="44" name="Picture 43" descr="отопление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опление.jpe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50143" cy="4153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8A7" w:rsidRPr="00C038A7" w:rsidRDefault="00C038A7" w:rsidP="00AB546E">
      <w:pPr>
        <w:autoSpaceDE w:val="0"/>
        <w:autoSpaceDN w:val="0"/>
        <w:adjustRightInd w:val="0"/>
        <w:spacing w:line="360" w:lineRule="auto"/>
        <w:jc w:val="center"/>
        <w:rPr>
          <w:sz w:val="20"/>
          <w:szCs w:val="20"/>
          <w:lang w:val="bg-BG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11"/>
        <w:gridCol w:w="7130"/>
      </w:tblGrid>
      <w:tr w:rsidR="00AB546E" w:rsidRPr="0040495B" w:rsidTr="00AB546E">
        <w:trPr>
          <w:trHeight w:val="525"/>
        </w:trPr>
        <w:tc>
          <w:tcPr>
            <w:tcW w:w="1340" w:type="pct"/>
            <w:shd w:val="clear" w:color="auto" w:fill="BFBFBF" w:themeFill="background1" w:themeFillShade="BF"/>
            <w:vAlign w:val="center"/>
          </w:tcPr>
          <w:p w:rsidR="00AB546E" w:rsidRPr="0040495B" w:rsidRDefault="00AB546E" w:rsidP="00C038A7">
            <w:pPr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</w:rPr>
            </w:pPr>
            <w:r w:rsidRPr="00730455">
              <w:rPr>
                <w:rFonts w:ascii="Arial" w:eastAsia="ArialMT" w:hAnsi="Arial" w:cs="Arial"/>
                <w:sz w:val="20"/>
                <w:szCs w:val="20"/>
                <w:lang w:val="en-US" w:eastAsia="bg-BG"/>
              </w:rPr>
              <w:t xml:space="preserve"> </w:t>
            </w:r>
            <w:bookmarkEnd w:id="12"/>
            <w:r w:rsidRPr="0040495B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 w:rsidR="00C038A7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>32</w:t>
            </w:r>
          </w:p>
        </w:tc>
        <w:tc>
          <w:tcPr>
            <w:tcW w:w="3660" w:type="pct"/>
            <w:shd w:val="clear" w:color="auto" w:fill="F2F2F2" w:themeFill="background1" w:themeFillShade="F2"/>
            <w:vAlign w:val="center"/>
          </w:tcPr>
          <w:p w:rsidR="00AB546E" w:rsidRPr="0040495B" w:rsidRDefault="00AB546E" w:rsidP="00AB546E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  <w:lang w:val="bg-BG"/>
              </w:rPr>
            </w:pPr>
            <w:r w:rsidRPr="0040495B">
              <w:rPr>
                <w:rFonts w:ascii="Bookman Old Style" w:eastAsia="ArialMT" w:hAnsi="Bookman Old Style" w:cs="Arial"/>
                <w:b/>
                <w:sz w:val="20"/>
                <w:szCs w:val="20"/>
                <w:lang w:val="bg-BG"/>
              </w:rPr>
              <w:t>Потребна енергия за сградата</w:t>
            </w:r>
          </w:p>
        </w:tc>
      </w:tr>
    </w:tbl>
    <w:p w:rsidR="00AB546E" w:rsidRDefault="00C038A7" w:rsidP="00AB546E">
      <w:pPr>
        <w:spacing w:line="360" w:lineRule="auto"/>
        <w:jc w:val="center"/>
        <w:rPr>
          <w:noProof/>
          <w:sz w:val="20"/>
          <w:szCs w:val="20"/>
          <w:lang w:val="en-US" w:eastAsia="bg-BG"/>
        </w:rPr>
      </w:pPr>
      <w:r>
        <w:rPr>
          <w:noProof/>
          <w:sz w:val="20"/>
          <w:szCs w:val="20"/>
          <w:lang w:val="bg-BG" w:eastAsia="bg-BG"/>
        </w:rPr>
        <w:drawing>
          <wp:inline distT="0" distB="0" distL="0" distR="0">
            <wp:extent cx="6038850" cy="2011680"/>
            <wp:effectExtent l="19050" t="0" r="0" b="0"/>
            <wp:docPr id="4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201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2785"/>
        <w:gridCol w:w="2725"/>
        <w:gridCol w:w="1526"/>
        <w:gridCol w:w="2699"/>
      </w:tblGrid>
      <w:tr w:rsidR="00AB546E" w:rsidRPr="0040495B" w:rsidTr="00AB54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8"/>
        </w:trPr>
        <w:tc>
          <w:tcPr>
            <w:tcW w:w="1415" w:type="pct"/>
            <w:shd w:val="clear" w:color="auto" w:fill="BFBFBF" w:themeFill="background1" w:themeFillShade="BF"/>
            <w:vAlign w:val="center"/>
            <w:hideMark/>
          </w:tcPr>
          <w:p w:rsidR="00AB546E" w:rsidRPr="00794FA2" w:rsidRDefault="00AB546E" w:rsidP="005D5DE6">
            <w:pPr>
              <w:rPr>
                <w:rFonts w:ascii="Bookman Old Style" w:hAnsi="Bookman Old Style" w:cs="Arial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20"/>
                <w:szCs w:val="20"/>
                <w:lang w:eastAsia="bg-BG"/>
              </w:rPr>
              <w:t xml:space="preserve">Таблица </w:t>
            </w:r>
            <w:r w:rsidR="005D5DE6">
              <w:rPr>
                <w:rFonts w:ascii="Bookman Old Style" w:hAnsi="Bookman Old Style" w:cs="Arial"/>
                <w:b/>
                <w:bCs/>
                <w:color w:val="000000"/>
                <w:sz w:val="20"/>
                <w:szCs w:val="20"/>
                <w:lang w:val="en-US" w:eastAsia="bg-BG"/>
              </w:rPr>
              <w:t>33</w:t>
            </w:r>
          </w:p>
        </w:tc>
        <w:tc>
          <w:tcPr>
            <w:tcW w:w="3526" w:type="pct"/>
            <w:gridSpan w:val="3"/>
            <w:shd w:val="clear" w:color="auto" w:fill="F2F2F2" w:themeFill="background1" w:themeFillShade="F2"/>
            <w:vAlign w:val="center"/>
            <w:hideMark/>
          </w:tcPr>
          <w:p w:rsidR="00AB546E" w:rsidRPr="0040495B" w:rsidRDefault="00AB546E" w:rsidP="00AB546E">
            <w:pPr>
              <w:rPr>
                <w:rFonts w:ascii="Bookman Old Style" w:hAnsi="Bookman Old Style" w:cs="Arial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iCs/>
                <w:color w:val="000000"/>
                <w:sz w:val="20"/>
                <w:szCs w:val="20"/>
                <w:lang w:eastAsia="bg-BG"/>
              </w:rPr>
              <w:t>Коефициенти за отчитане загубите при добив и екологичния еквивалент</w:t>
            </w:r>
          </w:p>
        </w:tc>
      </w:tr>
      <w:tr w:rsidR="00AB546E" w:rsidRPr="0040495B" w:rsidTr="00AB546E">
        <w:trPr>
          <w:trHeight w:val="528"/>
        </w:trPr>
        <w:tc>
          <w:tcPr>
            <w:tcW w:w="2809" w:type="pct"/>
            <w:gridSpan w:val="2"/>
            <w:vAlign w:val="center"/>
            <w:hideMark/>
          </w:tcPr>
          <w:p w:rsidR="00AB546E" w:rsidRPr="0040495B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  <w:t>Вид енергиен ресурс/</w:t>
            </w:r>
          </w:p>
        </w:tc>
        <w:tc>
          <w:tcPr>
            <w:tcW w:w="761" w:type="pct"/>
            <w:vAlign w:val="center"/>
            <w:hideMark/>
          </w:tcPr>
          <w:p w:rsidR="00AB546E" w:rsidRPr="0040495B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  <w:t>Коефициент</w:t>
            </w:r>
          </w:p>
        </w:tc>
        <w:tc>
          <w:tcPr>
            <w:tcW w:w="1352" w:type="pct"/>
            <w:vAlign w:val="center"/>
            <w:hideMark/>
          </w:tcPr>
          <w:p w:rsidR="00AB546E" w:rsidRPr="0040495B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val="bg-BG" w:eastAsia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  <w:t>Коефициент на екологичен</w:t>
            </w: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val="bg-BG" w:eastAsia="bg-BG"/>
              </w:rPr>
              <w:t xml:space="preserve"> </w:t>
            </w: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  <w:t>еквивалент</w:t>
            </w: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val="bg-BG" w:eastAsia="bg-BG"/>
              </w:rPr>
              <w:t xml:space="preserve"> </w:t>
            </w: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  <w:t>f</w:t>
            </w: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vertAlign w:val="subscript"/>
                <w:lang w:eastAsia="bg-BG"/>
              </w:rPr>
              <w:t>i</w:t>
            </w:r>
          </w:p>
        </w:tc>
      </w:tr>
      <w:tr w:rsidR="00AB546E" w:rsidRPr="0040495B" w:rsidTr="00AB546E">
        <w:trPr>
          <w:trHeight w:val="254"/>
        </w:trPr>
        <w:tc>
          <w:tcPr>
            <w:tcW w:w="2809" w:type="pct"/>
            <w:gridSpan w:val="2"/>
            <w:vAlign w:val="center"/>
            <w:hideMark/>
          </w:tcPr>
          <w:p w:rsidR="00AB546E" w:rsidRPr="0040495B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  <w:t>-</w:t>
            </w:r>
          </w:p>
        </w:tc>
        <w:tc>
          <w:tcPr>
            <w:tcW w:w="761" w:type="pct"/>
            <w:vAlign w:val="center"/>
            <w:hideMark/>
          </w:tcPr>
          <w:p w:rsidR="00AB546E" w:rsidRPr="0040495B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  <w:t>е</w:t>
            </w: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vertAlign w:val="subscript"/>
                <w:lang w:eastAsia="bg-BG"/>
              </w:rPr>
              <w:t>р</w:t>
            </w:r>
          </w:p>
        </w:tc>
        <w:tc>
          <w:tcPr>
            <w:tcW w:w="1352" w:type="pct"/>
            <w:vAlign w:val="center"/>
            <w:hideMark/>
          </w:tcPr>
          <w:p w:rsidR="00AB546E" w:rsidRPr="0040495B" w:rsidRDefault="00AB546E" w:rsidP="00AB546E">
            <w:pPr>
              <w:jc w:val="center"/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  <w:t xml:space="preserve"> g СО</w:t>
            </w: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vertAlign w:val="subscript"/>
                <w:lang w:eastAsia="bg-BG"/>
              </w:rPr>
              <w:t>2</w:t>
            </w:r>
            <w:r w:rsidRPr="0040495B">
              <w:rPr>
                <w:rFonts w:ascii="Bookman Old Style" w:hAnsi="Bookman Old Style" w:cs="Arial"/>
                <w:b/>
                <w:bCs/>
                <w:color w:val="000000"/>
                <w:sz w:val="18"/>
                <w:szCs w:val="18"/>
                <w:lang w:eastAsia="bg-BG"/>
              </w:rPr>
              <w:t>/kWh</w:t>
            </w:r>
          </w:p>
        </w:tc>
      </w:tr>
      <w:tr w:rsidR="00AB546E" w:rsidRPr="0040495B" w:rsidTr="00AB546E">
        <w:trPr>
          <w:trHeight w:val="288"/>
        </w:trPr>
        <w:tc>
          <w:tcPr>
            <w:tcW w:w="2809" w:type="pct"/>
            <w:gridSpan w:val="2"/>
            <w:vAlign w:val="center"/>
            <w:hideMark/>
          </w:tcPr>
          <w:p w:rsidR="00AB546E" w:rsidRPr="005D5DE6" w:rsidRDefault="00AB546E" w:rsidP="005D5DE6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 w:rsidRPr="0040495B">
              <w:rPr>
                <w:rFonts w:ascii="Bookman Old Style" w:hAnsi="Bookman Old Style" w:cs="Arial"/>
                <w:color w:val="000000"/>
                <w:sz w:val="18"/>
                <w:szCs w:val="18"/>
                <w:lang w:eastAsia="bg-BG"/>
              </w:rPr>
              <w:t>Електричес</w:t>
            </w:r>
            <w:r w:rsidR="005D5DE6"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ка енергия</w:t>
            </w:r>
          </w:p>
        </w:tc>
        <w:tc>
          <w:tcPr>
            <w:tcW w:w="761" w:type="pct"/>
            <w:vAlign w:val="center"/>
            <w:hideMark/>
          </w:tcPr>
          <w:p w:rsidR="00AB546E" w:rsidRPr="0040495B" w:rsidRDefault="00AB546E" w:rsidP="00AB546E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eastAsia="bg-BG"/>
              </w:rPr>
            </w:pPr>
            <w:r w:rsidRPr="0040495B">
              <w:rPr>
                <w:rFonts w:ascii="Bookman Old Style" w:hAnsi="Bookman Old Style" w:cs="Arial"/>
                <w:color w:val="000000"/>
                <w:sz w:val="18"/>
                <w:szCs w:val="18"/>
                <w:lang w:eastAsia="bg-BG"/>
              </w:rPr>
              <w:t>3,0</w:t>
            </w:r>
          </w:p>
        </w:tc>
        <w:tc>
          <w:tcPr>
            <w:tcW w:w="1352" w:type="pct"/>
            <w:vAlign w:val="center"/>
            <w:hideMark/>
          </w:tcPr>
          <w:p w:rsidR="00AB546E" w:rsidRPr="0040495B" w:rsidRDefault="00AB546E" w:rsidP="00AB546E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eastAsia="bg-BG"/>
              </w:rPr>
            </w:pPr>
            <w:r w:rsidRPr="0040495B">
              <w:rPr>
                <w:rFonts w:ascii="Bookman Old Style" w:hAnsi="Bookman Old Style" w:cs="Arial"/>
                <w:color w:val="000000"/>
                <w:sz w:val="18"/>
                <w:szCs w:val="18"/>
                <w:lang w:eastAsia="bg-BG"/>
              </w:rPr>
              <w:t>819</w:t>
            </w:r>
          </w:p>
        </w:tc>
      </w:tr>
      <w:tr w:rsidR="005D5DE6" w:rsidRPr="0040495B" w:rsidTr="00AB546E">
        <w:trPr>
          <w:trHeight w:val="288"/>
        </w:trPr>
        <w:tc>
          <w:tcPr>
            <w:tcW w:w="2809" w:type="pct"/>
            <w:gridSpan w:val="2"/>
            <w:vAlign w:val="center"/>
            <w:hideMark/>
          </w:tcPr>
          <w:p w:rsidR="005D5DE6" w:rsidRPr="005D5DE6" w:rsidRDefault="005D5DE6" w:rsidP="00AB546E">
            <w:pP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Природен газ</w:t>
            </w:r>
          </w:p>
        </w:tc>
        <w:tc>
          <w:tcPr>
            <w:tcW w:w="761" w:type="pct"/>
            <w:vAlign w:val="center"/>
            <w:hideMark/>
          </w:tcPr>
          <w:p w:rsidR="005D5DE6" w:rsidRPr="005D5DE6" w:rsidRDefault="005D5DE6" w:rsidP="00AB546E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1,1</w:t>
            </w:r>
          </w:p>
        </w:tc>
        <w:tc>
          <w:tcPr>
            <w:tcW w:w="1352" w:type="pct"/>
            <w:vAlign w:val="center"/>
            <w:hideMark/>
          </w:tcPr>
          <w:p w:rsidR="005D5DE6" w:rsidRPr="005D5DE6" w:rsidRDefault="005D5DE6" w:rsidP="00AB546E">
            <w:pPr>
              <w:jc w:val="center"/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</w:pPr>
            <w:r>
              <w:rPr>
                <w:rFonts w:ascii="Bookman Old Style" w:hAnsi="Bookman Old Style" w:cs="Arial"/>
                <w:color w:val="000000"/>
                <w:sz w:val="18"/>
                <w:szCs w:val="18"/>
                <w:lang w:val="bg-BG" w:eastAsia="bg-BG"/>
              </w:rPr>
              <w:t>202</w:t>
            </w:r>
          </w:p>
        </w:tc>
      </w:tr>
    </w:tbl>
    <w:p w:rsidR="00AB546E" w:rsidRDefault="00AB546E" w:rsidP="00AB546E">
      <w:pPr>
        <w:spacing w:line="360" w:lineRule="auto"/>
        <w:jc w:val="center"/>
        <w:rPr>
          <w:noProof/>
          <w:sz w:val="20"/>
          <w:szCs w:val="20"/>
          <w:lang w:eastAsia="bg-BG"/>
        </w:rPr>
      </w:pPr>
    </w:p>
    <w:tbl>
      <w:tblPr>
        <w:tblStyle w:val="10"/>
        <w:tblW w:w="5000" w:type="pct"/>
        <w:tblLook w:val="0000" w:firstRow="0" w:lastRow="0" w:firstColumn="0" w:lastColumn="0" w:noHBand="0" w:noVBand="0"/>
      </w:tblPr>
      <w:tblGrid>
        <w:gridCol w:w="2827"/>
        <w:gridCol w:w="6908"/>
      </w:tblGrid>
      <w:tr w:rsidR="00AB546E" w:rsidRPr="00794FA2" w:rsidTr="00AB546E">
        <w:trPr>
          <w:trHeight w:val="570"/>
        </w:trPr>
        <w:tc>
          <w:tcPr>
            <w:tcW w:w="1422" w:type="pct"/>
            <w:shd w:val="clear" w:color="auto" w:fill="BFBFBF" w:themeFill="background1" w:themeFillShade="BF"/>
            <w:vAlign w:val="center"/>
          </w:tcPr>
          <w:p w:rsidR="00AB546E" w:rsidRPr="005D5DE6" w:rsidRDefault="00AB546E" w:rsidP="005D5DE6">
            <w:pPr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</w:pPr>
            <w:r w:rsidRPr="00794FA2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 w:rsidR="005D5DE6"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  <w:t>34</w:t>
            </w:r>
          </w:p>
        </w:tc>
        <w:tc>
          <w:tcPr>
            <w:tcW w:w="3520" w:type="pct"/>
            <w:shd w:val="clear" w:color="auto" w:fill="F2F2F2" w:themeFill="background1" w:themeFillShade="F2"/>
            <w:vAlign w:val="center"/>
          </w:tcPr>
          <w:p w:rsidR="00AB546E" w:rsidRPr="00794FA2" w:rsidRDefault="00AB546E" w:rsidP="00AB546E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</w:rPr>
            </w:pPr>
            <w:r w:rsidRPr="00794FA2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 xml:space="preserve">Количество емисии </w:t>
            </w:r>
            <w:r w:rsidRPr="00794FA2">
              <w:rPr>
                <w:rFonts w:ascii="Bookman Old Style" w:hAnsi="Bookman Old Style" w:cs="Arial"/>
                <w:b/>
                <w:sz w:val="20"/>
                <w:szCs w:val="20"/>
              </w:rPr>
              <w:t>въглероден двуокис</w:t>
            </w:r>
          </w:p>
        </w:tc>
      </w:tr>
    </w:tbl>
    <w:p w:rsidR="00AB546E" w:rsidRDefault="005D5DE6" w:rsidP="00AB546E">
      <w:pPr>
        <w:jc w:val="center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val="bg-BG" w:eastAsia="bg-BG"/>
        </w:rPr>
        <w:drawing>
          <wp:inline distT="0" distB="0" distL="0" distR="0">
            <wp:extent cx="6096000" cy="2468880"/>
            <wp:effectExtent l="19050" t="0" r="0" b="0"/>
            <wp:docPr id="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2468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46E" w:rsidRDefault="00AB546E" w:rsidP="00AB546E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Style w:val="10"/>
        <w:tblW w:w="5000" w:type="pct"/>
        <w:tblLook w:val="0000" w:firstRow="0" w:lastRow="0" w:firstColumn="0" w:lastColumn="0" w:noHBand="0" w:noVBand="0"/>
      </w:tblPr>
      <w:tblGrid>
        <w:gridCol w:w="2827"/>
        <w:gridCol w:w="6908"/>
      </w:tblGrid>
      <w:tr w:rsidR="00AB546E" w:rsidRPr="0040495B" w:rsidTr="00AB546E">
        <w:trPr>
          <w:trHeight w:val="570"/>
        </w:trPr>
        <w:tc>
          <w:tcPr>
            <w:tcW w:w="1422" w:type="pct"/>
            <w:shd w:val="clear" w:color="auto" w:fill="BFBFBF" w:themeFill="background1" w:themeFillShade="BF"/>
            <w:vAlign w:val="center"/>
          </w:tcPr>
          <w:p w:rsidR="00AB546E" w:rsidRPr="00717DB3" w:rsidRDefault="00AB546E" w:rsidP="00717DB3">
            <w:pPr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</w:pPr>
            <w:r w:rsidRPr="0040495B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 w:rsidR="00717DB3"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  <w:t>35</w:t>
            </w:r>
          </w:p>
        </w:tc>
        <w:tc>
          <w:tcPr>
            <w:tcW w:w="3520" w:type="pct"/>
            <w:shd w:val="clear" w:color="auto" w:fill="F2F2F2" w:themeFill="background1" w:themeFillShade="F2"/>
            <w:vAlign w:val="center"/>
          </w:tcPr>
          <w:p w:rsidR="00AB546E" w:rsidRPr="0040495B" w:rsidRDefault="00AB546E" w:rsidP="00AB546E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</w:rPr>
            </w:pPr>
            <w:r w:rsidRPr="0040495B">
              <w:rPr>
                <w:rFonts w:ascii="Bookman Old Style" w:hAnsi="Bookman Old Style" w:cs="Arial"/>
                <w:b/>
                <w:iCs/>
                <w:sz w:val="20"/>
                <w:szCs w:val="20"/>
              </w:rPr>
              <w:t xml:space="preserve">Разпределение на първичната енергия </w:t>
            </w:r>
          </w:p>
        </w:tc>
      </w:tr>
    </w:tbl>
    <w:p w:rsidR="00AB546E" w:rsidRDefault="00EB0554" w:rsidP="00AB546E">
      <w:pPr>
        <w:spacing w:line="360" w:lineRule="auto"/>
        <w:rPr>
          <w:rFonts w:ascii="Bookman Old Style" w:hAnsi="Bookman Old Style" w:cs="Arial"/>
          <w:lang w:val="bg-BG"/>
        </w:rPr>
      </w:pPr>
      <w:r>
        <w:rPr>
          <w:rFonts w:ascii="Bookman Old Style" w:hAnsi="Bookman Old Style" w:cs="Arial"/>
          <w:noProof/>
          <w:lang w:val="bg-BG" w:eastAsia="bg-BG"/>
        </w:rPr>
        <w:drawing>
          <wp:inline distT="0" distB="0" distL="0" distR="0">
            <wp:extent cx="6206490" cy="2819400"/>
            <wp:effectExtent l="19050" t="0" r="3810" b="0"/>
            <wp:docPr id="4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49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46E" w:rsidRPr="00C9374F" w:rsidRDefault="00AB546E" w:rsidP="00AB546E">
      <w:pPr>
        <w:spacing w:line="360" w:lineRule="auto"/>
        <w:ind w:firstLine="709"/>
        <w:jc w:val="both"/>
        <w:rPr>
          <w:rFonts w:ascii="Bookman Old Style" w:hAnsi="Bookman Old Style" w:cs="Arial"/>
        </w:rPr>
      </w:pPr>
      <w:r w:rsidRPr="00C9374F">
        <w:rPr>
          <w:rFonts w:ascii="Bookman Old Style" w:hAnsi="Bookman Old Style" w:cs="Arial"/>
        </w:rPr>
        <w:t xml:space="preserve">Съгласно Чл. 4, ал. 2 от Наредба 7 за енергийна ефективност на сгради (Изм. - ДВ, бр. </w:t>
      </w:r>
      <w:r w:rsidRPr="00C9374F">
        <w:rPr>
          <w:rFonts w:ascii="Bookman Old Style" w:hAnsi="Bookman Old Style" w:cs="Arial"/>
          <w:lang w:val="bg-BG"/>
        </w:rPr>
        <w:t>90</w:t>
      </w:r>
      <w:r w:rsidRPr="00C9374F">
        <w:rPr>
          <w:rFonts w:ascii="Bookman Old Style" w:hAnsi="Bookman Old Style" w:cs="Arial"/>
        </w:rPr>
        <w:t xml:space="preserve"> от 2015 г.):</w:t>
      </w:r>
    </w:p>
    <w:p w:rsidR="00AB546E" w:rsidRDefault="00AB546E" w:rsidP="00AB546E">
      <w:pPr>
        <w:spacing w:line="360" w:lineRule="auto"/>
        <w:ind w:firstLine="709"/>
        <w:jc w:val="both"/>
        <w:rPr>
          <w:rFonts w:ascii="Bookman Old Style" w:hAnsi="Bookman Old Style" w:cs="Arial"/>
          <w:lang w:val="bg-BG"/>
        </w:rPr>
      </w:pPr>
      <w:r w:rsidRPr="00C9374F">
        <w:rPr>
          <w:rFonts w:ascii="Bookman Old Style" w:hAnsi="Bookman Old Style" w:cs="Arial"/>
        </w:rPr>
        <w:t xml:space="preserve">(2) </w:t>
      </w:r>
      <w:r w:rsidRPr="00C9374F">
        <w:rPr>
          <w:rFonts w:ascii="Bookman Old Style" w:hAnsi="Bookman Old Style" w:cs="Arial"/>
          <w:b/>
        </w:rPr>
        <w:t>Интегриран показател за енергийна ефективност на сградите</w:t>
      </w:r>
      <w:r w:rsidRPr="00C9374F">
        <w:rPr>
          <w:rFonts w:ascii="Bookman Old Style" w:hAnsi="Bookman Old Style" w:cs="Arial"/>
        </w:rPr>
        <w:t xml:space="preserve"> по чл. 1, ал. 2 </w:t>
      </w:r>
      <w:r w:rsidRPr="00C9374F">
        <w:rPr>
          <w:rFonts w:ascii="Bookman Old Style" w:hAnsi="Bookman Old Style" w:cs="Arial"/>
          <w:b/>
        </w:rPr>
        <w:t>е специфичният годишен разход на първична енергия в kWh/m</w:t>
      </w:r>
      <w:r w:rsidRPr="00C9374F">
        <w:rPr>
          <w:rFonts w:ascii="Bookman Old Style" w:hAnsi="Bookman Old Style" w:cs="Arial"/>
          <w:b/>
          <w:vertAlign w:val="superscript"/>
        </w:rPr>
        <w:t>2</w:t>
      </w:r>
      <w:r w:rsidRPr="00C9374F">
        <w:rPr>
          <w:rFonts w:ascii="Bookman Old Style" w:hAnsi="Bookman Old Style" w:cs="Arial"/>
        </w:rPr>
        <w:t> годишно или в kWh/m</w:t>
      </w:r>
      <w:r w:rsidRPr="00C9374F">
        <w:rPr>
          <w:rFonts w:ascii="Bookman Old Style" w:hAnsi="Bookman Old Style" w:cs="Arial"/>
          <w:vertAlign w:val="superscript"/>
        </w:rPr>
        <w:t>3</w:t>
      </w:r>
      <w:r w:rsidRPr="00C9374F">
        <w:rPr>
          <w:rFonts w:ascii="Bookman Old Style" w:hAnsi="Bookman Old Style" w:cs="Arial"/>
        </w:rPr>
        <w:t> годишно за отопляване, охлаждане, вентилация, гореща вода, осветление и уреди, потребяващи енергия, на един квадратен метър от общата кондиционирана площ на сградата (А</w:t>
      </w:r>
      <w:r w:rsidRPr="00C9374F">
        <w:rPr>
          <w:rFonts w:ascii="Bookman Old Style" w:hAnsi="Bookman Old Style" w:cs="Arial"/>
          <w:vertAlign w:val="subscript"/>
        </w:rPr>
        <w:t>конд</w:t>
      </w:r>
      <w:r w:rsidRPr="00C9374F">
        <w:rPr>
          <w:rFonts w:ascii="Bookman Old Style" w:hAnsi="Bookman Old Style" w:cs="Arial"/>
        </w:rPr>
        <w:t>.) или на един кубичен метър кондициониран обем (Vs).</w:t>
      </w:r>
    </w:p>
    <w:tbl>
      <w:tblPr>
        <w:tblStyle w:val="10"/>
        <w:tblW w:w="5000" w:type="pct"/>
        <w:tblLook w:val="0000" w:firstRow="0" w:lastRow="0" w:firstColumn="0" w:lastColumn="0" w:noHBand="0" w:noVBand="0"/>
      </w:tblPr>
      <w:tblGrid>
        <w:gridCol w:w="2814"/>
        <w:gridCol w:w="6921"/>
      </w:tblGrid>
      <w:tr w:rsidR="00AB546E" w:rsidRPr="00C86430" w:rsidTr="00DE1F05">
        <w:trPr>
          <w:trHeight w:val="525"/>
        </w:trPr>
        <w:tc>
          <w:tcPr>
            <w:tcW w:w="1415" w:type="pct"/>
            <w:shd w:val="clear" w:color="auto" w:fill="BFBFBF" w:themeFill="background1" w:themeFillShade="BF"/>
            <w:vAlign w:val="center"/>
          </w:tcPr>
          <w:p w:rsidR="00AB546E" w:rsidRPr="00EB0554" w:rsidRDefault="00AB546E" w:rsidP="00EB0554">
            <w:pPr>
              <w:snapToGrid w:val="0"/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</w:pPr>
            <w:r w:rsidRPr="00C86430">
              <w:rPr>
                <w:rFonts w:ascii="Bookman Old Style" w:hAnsi="Bookman Old Style" w:cs="Arial"/>
                <w:b/>
                <w:bCs/>
                <w:sz w:val="20"/>
                <w:szCs w:val="20"/>
              </w:rPr>
              <w:t xml:space="preserve">Таблица </w:t>
            </w:r>
            <w:r w:rsidR="00EB0554">
              <w:rPr>
                <w:rFonts w:ascii="Bookman Old Style" w:hAnsi="Bookman Old Style" w:cs="Arial"/>
                <w:b/>
                <w:bCs/>
                <w:sz w:val="20"/>
                <w:szCs w:val="20"/>
                <w:lang w:val="bg-BG"/>
              </w:rPr>
              <w:t>36</w:t>
            </w:r>
          </w:p>
        </w:tc>
        <w:tc>
          <w:tcPr>
            <w:tcW w:w="3525" w:type="pct"/>
            <w:shd w:val="clear" w:color="auto" w:fill="F2F2F2" w:themeFill="background1" w:themeFillShade="F2"/>
            <w:vAlign w:val="center"/>
          </w:tcPr>
          <w:p w:rsidR="00AB546E" w:rsidRPr="00C86430" w:rsidRDefault="00AB546E" w:rsidP="00AB546E">
            <w:pPr>
              <w:snapToGrid w:val="0"/>
              <w:rPr>
                <w:rFonts w:ascii="Bookman Old Style" w:hAnsi="Bookman Old Style" w:cs="Arial"/>
                <w:b/>
                <w:sz w:val="20"/>
                <w:szCs w:val="20"/>
              </w:rPr>
            </w:pPr>
            <w:r w:rsidRPr="00C86430">
              <w:rPr>
                <w:rFonts w:ascii="Bookman Old Style" w:eastAsia="ArialMT" w:hAnsi="Bookman Old Style" w:cs="Arial"/>
                <w:b/>
                <w:sz w:val="20"/>
                <w:szCs w:val="20"/>
              </w:rPr>
              <w:t>К</w:t>
            </w:r>
            <w:r w:rsidRPr="00C86430">
              <w:rPr>
                <w:rFonts w:ascii="Bookman Old Style" w:eastAsia="ArialMT" w:hAnsi="Bookman Old Style" w:cs="Arial"/>
                <w:b/>
                <w:sz w:val="20"/>
                <w:szCs w:val="20"/>
                <w:lang w:val="en-US"/>
              </w:rPr>
              <w:t>лас на енергопотребление</w:t>
            </w:r>
            <w:r w:rsidRPr="00C86430">
              <w:rPr>
                <w:rFonts w:ascii="Bookman Old Style" w:eastAsia="ArialMT" w:hAnsi="Bookman Old Style" w:cs="Arial"/>
                <w:b/>
                <w:sz w:val="20"/>
                <w:szCs w:val="20"/>
              </w:rPr>
              <w:t xml:space="preserve"> ЕР</w:t>
            </w:r>
          </w:p>
        </w:tc>
      </w:tr>
    </w:tbl>
    <w:p w:rsidR="00AB546E" w:rsidRDefault="00EB0554" w:rsidP="00AB546E">
      <w:pPr>
        <w:pStyle w:val="20"/>
        <w:spacing w:line="360" w:lineRule="auto"/>
        <w:jc w:val="center"/>
        <w:rPr>
          <w:rFonts w:ascii="Arial" w:hAnsi="Arial" w:cs="Arial"/>
          <w:color w:val="000000"/>
          <w:sz w:val="20"/>
          <w:lang w:eastAsia="bg-BG"/>
        </w:rPr>
      </w:pPr>
      <w:r>
        <w:rPr>
          <w:rFonts w:ascii="Arial" w:hAnsi="Arial" w:cs="Arial"/>
          <w:noProof/>
          <w:color w:val="000000"/>
          <w:sz w:val="20"/>
          <w:lang w:eastAsia="bg-BG"/>
        </w:rPr>
        <w:drawing>
          <wp:inline distT="0" distB="0" distL="0" distR="0">
            <wp:extent cx="4503420" cy="3615929"/>
            <wp:effectExtent l="19050" t="0" r="0" b="0"/>
            <wp:docPr id="48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6420" cy="3618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46E" w:rsidRPr="00C9374F" w:rsidRDefault="00AB546E" w:rsidP="00AB546E">
      <w:pPr>
        <w:pStyle w:val="20"/>
        <w:spacing w:before="120" w:line="360" w:lineRule="auto"/>
        <w:ind w:firstLine="709"/>
        <w:jc w:val="both"/>
        <w:rPr>
          <w:rFonts w:ascii="Bookman Old Style" w:hAnsi="Bookman Old Style" w:cs="Arial"/>
          <w:b w:val="0"/>
          <w:i w:val="0"/>
          <w:szCs w:val="24"/>
        </w:rPr>
      </w:pPr>
      <w:r w:rsidRPr="00730455">
        <w:rPr>
          <w:rFonts w:ascii="Arial" w:hAnsi="Arial" w:cs="Arial"/>
          <w:color w:val="000000"/>
          <w:sz w:val="20"/>
          <w:lang w:eastAsia="bg-BG"/>
        </w:rPr>
        <w:tab/>
      </w:r>
      <w:r w:rsidRPr="00C9374F">
        <w:rPr>
          <w:rFonts w:ascii="Bookman Old Style" w:hAnsi="Bookman Old Style" w:cs="Arial"/>
          <w:b w:val="0"/>
          <w:bCs/>
          <w:i w:val="0"/>
          <w:szCs w:val="24"/>
        </w:rPr>
        <w:t xml:space="preserve">Съгласно Приложение №10 към чл. 6, ал. 3, т. 1 от </w:t>
      </w:r>
      <w:r w:rsidRPr="00C9374F">
        <w:rPr>
          <w:rFonts w:ascii="Bookman Old Style" w:hAnsi="Bookman Old Style" w:cs="Arial"/>
          <w:b w:val="0"/>
          <w:i w:val="0"/>
          <w:szCs w:val="24"/>
        </w:rPr>
        <w:t>Наредба 7 за енергийна ефективност на сгради (Изм. - ДВ, бр. 27 от 2015 г., в сила от 14.04.2015 г.)</w:t>
      </w:r>
      <w:r w:rsidRPr="00C9374F">
        <w:rPr>
          <w:rFonts w:ascii="Bookman Old Style" w:hAnsi="Bookman Old Style" w:cs="Arial"/>
          <w:b w:val="0"/>
          <w:bCs/>
          <w:i w:val="0"/>
          <w:szCs w:val="24"/>
        </w:rPr>
        <w:t xml:space="preserve"> </w:t>
      </w:r>
      <w:r w:rsidRPr="00C9374F">
        <w:rPr>
          <w:rFonts w:ascii="Bookman Old Style" w:hAnsi="Bookman Old Style" w:cs="Arial"/>
          <w:b w:val="0"/>
          <w:i w:val="0"/>
          <w:szCs w:val="24"/>
        </w:rPr>
        <w:t xml:space="preserve">сградата попада в </w:t>
      </w:r>
      <w:r w:rsidRPr="00C9374F">
        <w:rPr>
          <w:rFonts w:ascii="Bookman Old Style" w:hAnsi="Bookman Old Style" w:cs="Arial"/>
          <w:i w:val="0"/>
        </w:rPr>
        <w:t>клас В</w:t>
      </w:r>
      <w:r w:rsidRPr="00C9374F">
        <w:rPr>
          <w:rFonts w:ascii="Bookman Old Style" w:hAnsi="Bookman Old Style" w:cs="Arial"/>
          <w:b w:val="0"/>
          <w:i w:val="0"/>
          <w:szCs w:val="24"/>
          <w:lang w:val="en-US"/>
        </w:rPr>
        <w:t xml:space="preserve"> </w:t>
      </w:r>
      <w:r w:rsidRPr="00C9374F">
        <w:rPr>
          <w:rFonts w:ascii="Bookman Old Style" w:hAnsi="Bookman Old Style" w:cs="Arial"/>
          <w:b w:val="0"/>
          <w:i w:val="0"/>
          <w:szCs w:val="24"/>
        </w:rPr>
        <w:t>от скалата на енергопотребление.</w:t>
      </w:r>
    </w:p>
    <w:p w:rsidR="00AB546E" w:rsidRPr="001C73DA" w:rsidRDefault="00AB546E" w:rsidP="00AB546E">
      <w:pPr>
        <w:spacing w:line="360" w:lineRule="auto"/>
        <w:jc w:val="both"/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AB546E" w:rsidRPr="001C73DA" w:rsidRDefault="00AB546E" w:rsidP="00AB546E">
      <w:pPr>
        <w:spacing w:line="360" w:lineRule="auto"/>
        <w:jc w:val="both"/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color w:val="195D30"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ЗАКЛЮЧЕНИЕ</w:t>
      </w:r>
    </w:p>
    <w:p w:rsidR="00AB546E" w:rsidRPr="00C9374F" w:rsidRDefault="00AB546E" w:rsidP="00AB546E">
      <w:pPr>
        <w:pStyle w:val="20"/>
        <w:spacing w:line="360" w:lineRule="auto"/>
        <w:ind w:firstLine="709"/>
        <w:jc w:val="both"/>
        <w:rPr>
          <w:rFonts w:ascii="Bookman Old Style" w:hAnsi="Bookman Old Style" w:cs="Arial"/>
          <w:b w:val="0"/>
          <w:i w:val="0"/>
        </w:rPr>
      </w:pPr>
      <w:r w:rsidRPr="00C9374F">
        <w:rPr>
          <w:rFonts w:ascii="Bookman Old Style" w:hAnsi="Bookman Old Style" w:cs="Arial"/>
          <w:b w:val="0"/>
          <w:i w:val="0"/>
        </w:rPr>
        <w:t xml:space="preserve">Сградата е </w:t>
      </w:r>
      <w:r w:rsidRPr="00C9374F">
        <w:rPr>
          <w:rFonts w:ascii="Bookman Old Style" w:hAnsi="Bookman Old Style" w:cs="Arial"/>
          <w:i w:val="0"/>
        </w:rPr>
        <w:t>енергиен клас В</w:t>
      </w:r>
      <w:r w:rsidRPr="00C9374F">
        <w:rPr>
          <w:rFonts w:ascii="Bookman Old Style" w:hAnsi="Bookman Old Style" w:cs="Arial"/>
          <w:b w:val="0"/>
          <w:i w:val="0"/>
        </w:rPr>
        <w:t xml:space="preserve"> и отговаря на изискванията на Закона за енергийна  ефективност.</w:t>
      </w:r>
    </w:p>
    <w:p w:rsidR="00AB546E" w:rsidRDefault="00AB546E" w:rsidP="00AB546E">
      <w:pPr>
        <w:tabs>
          <w:tab w:val="left" w:pos="5954"/>
        </w:tabs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ab/>
      </w:r>
    </w:p>
    <w:p w:rsidR="00AB546E" w:rsidRDefault="00AB546E" w:rsidP="00AB546E">
      <w:pPr>
        <w:tabs>
          <w:tab w:val="left" w:pos="5954"/>
        </w:tabs>
        <w:jc w:val="both"/>
        <w:rPr>
          <w:rFonts w:ascii="Arial" w:hAnsi="Arial" w:cs="Arial"/>
          <w:lang w:val="en-US"/>
        </w:rPr>
      </w:pPr>
    </w:p>
    <w:p w:rsidR="00AB546E" w:rsidRDefault="00AB546E" w:rsidP="00AB546E">
      <w:pPr>
        <w:tabs>
          <w:tab w:val="left" w:pos="5954"/>
        </w:tabs>
        <w:jc w:val="both"/>
        <w:rPr>
          <w:rFonts w:ascii="Arial" w:hAnsi="Arial" w:cs="Arial"/>
          <w:lang w:val="en-US"/>
        </w:rPr>
      </w:pPr>
    </w:p>
    <w:p w:rsidR="00AB546E" w:rsidRDefault="00AB546E" w:rsidP="00AB546E">
      <w:pPr>
        <w:tabs>
          <w:tab w:val="left" w:pos="5954"/>
        </w:tabs>
        <w:jc w:val="both"/>
        <w:rPr>
          <w:rFonts w:ascii="Arial" w:hAnsi="Arial" w:cs="Arial"/>
          <w:lang w:val="en-US"/>
        </w:rPr>
      </w:pPr>
    </w:p>
    <w:p w:rsidR="00AB546E" w:rsidRDefault="00AB546E" w:rsidP="00AB546E">
      <w:pPr>
        <w:tabs>
          <w:tab w:val="left" w:pos="5954"/>
        </w:tabs>
        <w:jc w:val="both"/>
        <w:rPr>
          <w:rFonts w:ascii="Arial" w:hAnsi="Arial" w:cs="Arial"/>
          <w:lang w:val="bg-BG"/>
        </w:rPr>
      </w:pPr>
    </w:p>
    <w:p w:rsidR="00EB0554" w:rsidRDefault="00EB0554" w:rsidP="00AB546E">
      <w:pPr>
        <w:tabs>
          <w:tab w:val="left" w:pos="5954"/>
        </w:tabs>
        <w:jc w:val="both"/>
        <w:rPr>
          <w:rFonts w:ascii="Arial" w:hAnsi="Arial" w:cs="Arial"/>
          <w:lang w:val="bg-BG"/>
        </w:rPr>
      </w:pPr>
    </w:p>
    <w:p w:rsidR="00EB0554" w:rsidRDefault="00EB0554" w:rsidP="00AB546E">
      <w:pPr>
        <w:tabs>
          <w:tab w:val="left" w:pos="5954"/>
        </w:tabs>
        <w:jc w:val="both"/>
        <w:rPr>
          <w:rFonts w:ascii="Arial" w:hAnsi="Arial" w:cs="Arial"/>
          <w:lang w:val="bg-BG"/>
        </w:rPr>
      </w:pPr>
    </w:p>
    <w:p w:rsidR="00EB0554" w:rsidRDefault="00EB0554" w:rsidP="00AB546E">
      <w:pPr>
        <w:tabs>
          <w:tab w:val="left" w:pos="5954"/>
        </w:tabs>
        <w:jc w:val="both"/>
        <w:rPr>
          <w:rFonts w:ascii="Arial" w:hAnsi="Arial" w:cs="Arial"/>
          <w:lang w:val="bg-BG"/>
        </w:rPr>
      </w:pPr>
    </w:p>
    <w:p w:rsidR="00AB546E" w:rsidRPr="00C9374F" w:rsidRDefault="00AB546E" w:rsidP="00AB546E">
      <w:pPr>
        <w:tabs>
          <w:tab w:val="left" w:pos="5954"/>
        </w:tabs>
        <w:spacing w:line="360" w:lineRule="auto"/>
        <w:jc w:val="both"/>
        <w:rPr>
          <w:rFonts w:ascii="Bookman Old Style" w:hAnsi="Bookman Old Style" w:cs="Arial"/>
        </w:rPr>
      </w:pPr>
      <w:r w:rsidRPr="00C9374F">
        <w:rPr>
          <w:rFonts w:ascii="Bookman Old Style" w:hAnsi="Bookman Old Style" w:cs="Arial"/>
          <w:lang w:val="bg-BG"/>
        </w:rPr>
        <w:tab/>
      </w:r>
      <w:r w:rsidRPr="00C9374F">
        <w:rPr>
          <w:rFonts w:ascii="Bookman Old Style" w:hAnsi="Bookman Old Style" w:cs="Arial"/>
        </w:rPr>
        <w:t>Проектант:</w:t>
      </w:r>
    </w:p>
    <w:p w:rsidR="00A4450F" w:rsidRPr="00176BE8" w:rsidRDefault="00AB546E" w:rsidP="00DE1F05">
      <w:pPr>
        <w:tabs>
          <w:tab w:val="left" w:pos="6946"/>
        </w:tabs>
        <w:spacing w:line="360" w:lineRule="auto"/>
        <w:ind w:left="992" w:hanging="992"/>
        <w:jc w:val="both"/>
        <w:rPr>
          <w:rFonts w:ascii="Bookman Old Style" w:hAnsi="Bookman Old Style"/>
          <w:lang w:val="bg-BG"/>
        </w:rPr>
      </w:pPr>
      <w:r w:rsidRPr="00C9374F">
        <w:rPr>
          <w:rFonts w:ascii="Bookman Old Style" w:hAnsi="Bookman Old Style" w:cs="Arial"/>
        </w:rPr>
        <w:tab/>
      </w:r>
      <w:r w:rsidRPr="00C9374F">
        <w:rPr>
          <w:rFonts w:ascii="Bookman Old Style" w:hAnsi="Bookman Old Style" w:cs="Arial"/>
        </w:rPr>
        <w:tab/>
        <w:t>/инж. М. Райкова/</w:t>
      </w:r>
    </w:p>
    <w:p w:rsidR="00A806A7" w:rsidRPr="001C73DA" w:rsidRDefault="001C73DA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noProof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>
                <wp:simplePos x="0" y="0"/>
                <wp:positionH relativeFrom="column">
                  <wp:posOffset>46990</wp:posOffset>
                </wp:positionH>
                <wp:positionV relativeFrom="paragraph">
                  <wp:posOffset>-285115</wp:posOffset>
                </wp:positionV>
                <wp:extent cx="6477000" cy="10144125"/>
                <wp:effectExtent l="18415" t="19685" r="19685" b="18415"/>
                <wp:wrapNone/>
                <wp:docPr id="18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44125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2B774" id="Rectangle 20" o:spid="_x0000_s1026" style="position:absolute;margin-left:3.7pt;margin-top:-22.45pt;width:510pt;height:798.7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" filled="f" strokeweight="1.75pt"/>
            </w:pict>
          </mc:Fallback>
        </mc:AlternateContent>
      </w:r>
      <w:r w:rsidR="00A806A7" w:rsidRPr="001C73DA">
        <w:rPr>
          <w:rFonts w:ascii="Bookman Old Style" w:hAnsi="Bookman Old Style" w:cs="Arial"/>
          <w:b/>
          <w:sz w:val="32"/>
          <w:szCs w:val="32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III. </w:t>
      </w:r>
      <w:r w:rsidR="00A806A7"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АРХИТЕКТУРНИ ДЕТАЙЛИ</w:t>
      </w:r>
    </w:p>
    <w:p w:rsidR="00A806A7" w:rsidRPr="001C73DA" w:rsidRDefault="00A806A7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ДЕТАЙЛ 1</w:t>
      </w:r>
    </w:p>
    <w:p w:rsidR="00A806A7" w:rsidRPr="003E534C" w:rsidRDefault="00A806A7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 w:rsidRPr="00176BE8">
        <w:rPr>
          <w:rFonts w:ascii="Bookman Old Style" w:hAnsi="Bookman Old Style" w:cs="Arial"/>
          <w:b/>
          <w:sz w:val="32"/>
          <w:szCs w:val="32"/>
          <w:lang w:val="bg-BG"/>
        </w:rPr>
        <w:t>Външна стена</w:t>
      </w:r>
      <w:r w:rsidRPr="00176BE8">
        <w:rPr>
          <w:rFonts w:ascii="Bookman Old Style" w:hAnsi="Bookman Old Style" w:cs="Arial"/>
          <w:b/>
          <w:sz w:val="32"/>
          <w:szCs w:val="32"/>
          <w:lang w:val="en-US"/>
        </w:rPr>
        <w:t xml:space="preserve"> </w:t>
      </w:r>
      <w:r w:rsidR="003E534C">
        <w:rPr>
          <w:rFonts w:ascii="Bookman Old Style" w:hAnsi="Bookman Old Style" w:cs="Arial"/>
          <w:b/>
          <w:sz w:val="32"/>
          <w:szCs w:val="32"/>
          <w:lang w:val="bg-BG"/>
        </w:rPr>
        <w:t>- зала</w:t>
      </w:r>
    </w:p>
    <w:p w:rsidR="00A806A7" w:rsidRPr="00176BE8" w:rsidRDefault="00A806A7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sz w:val="28"/>
          <w:szCs w:val="28"/>
          <w:lang w:val="bg-BG"/>
        </w:rPr>
      </w:pPr>
      <w:r w:rsidRPr="00176BE8">
        <w:rPr>
          <w:rFonts w:ascii="Bookman Old Style" w:hAnsi="Bookman Old Style" w:cs="Arial"/>
          <w:sz w:val="28"/>
          <w:szCs w:val="28"/>
          <w:lang w:val="bg-BG"/>
        </w:rPr>
        <w:t xml:space="preserve">        </w:t>
      </w:r>
      <w:r w:rsidR="003E534C">
        <w:rPr>
          <w:rFonts w:ascii="Bookman Old Style" w:hAnsi="Bookman Old Style" w:cs="Arial"/>
          <w:noProof/>
          <w:sz w:val="28"/>
          <w:szCs w:val="28"/>
          <w:lang w:val="bg-BG" w:eastAsia="bg-BG"/>
        </w:rPr>
        <w:drawing>
          <wp:inline distT="0" distB="0" distL="0" distR="0">
            <wp:extent cx="4876800" cy="1790700"/>
            <wp:effectExtent l="19050" t="0" r="0" b="0"/>
            <wp:docPr id="49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06A7" w:rsidRPr="00176BE8" w:rsidRDefault="00A806A7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</w:p>
    <w:p w:rsidR="00A806A7" w:rsidRPr="00176BE8" w:rsidRDefault="00A806A7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bookmarkStart w:id="13" w:name="OLE_LINK32"/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ст.</w:t>
      </w:r>
      <w:r w:rsidRPr="00176BE8">
        <w:rPr>
          <w:rFonts w:ascii="Bookman Old Style" w:hAnsi="Bookman Old Style" w:cs="Arial"/>
          <w:b/>
          <w:lang w:val="bg-BG"/>
        </w:rPr>
        <w:t>=</w:t>
      </w:r>
      <w:bookmarkEnd w:id="13"/>
      <w:r w:rsidR="003E534C">
        <w:rPr>
          <w:rFonts w:ascii="Bookman Old Style" w:hAnsi="Bookman Old Style" w:cs="Arial"/>
          <w:b/>
          <w:lang w:val="bg-BG"/>
        </w:rPr>
        <w:t>1,44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A806A7" w:rsidRPr="00176BE8" w:rsidRDefault="00A806A7" w:rsidP="00A806A7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 xml:space="preserve">=0,28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A806A7" w:rsidRPr="001C73DA" w:rsidRDefault="00A806A7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bookmarkStart w:id="14" w:name="OLE_LINK21"/>
      <w:bookmarkStart w:id="15" w:name="OLE_LINK30"/>
      <w:bookmarkStart w:id="16" w:name="OLE_LINK31"/>
    </w:p>
    <w:p w:rsidR="00A806A7" w:rsidRPr="001C73DA" w:rsidRDefault="00A806A7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ДЕТАЙЛ</w:t>
      </w:r>
      <w:bookmarkEnd w:id="14"/>
      <w:bookmarkEnd w:id="15"/>
      <w:r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2</w:t>
      </w:r>
    </w:p>
    <w:bookmarkEnd w:id="16"/>
    <w:p w:rsidR="003E534C" w:rsidRPr="003E534C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 w:rsidRPr="00176BE8">
        <w:rPr>
          <w:rFonts w:ascii="Bookman Old Style" w:hAnsi="Bookman Old Style" w:cs="Arial"/>
          <w:b/>
          <w:sz w:val="32"/>
          <w:szCs w:val="32"/>
          <w:lang w:val="bg-BG"/>
        </w:rPr>
        <w:t>Външна стена</w:t>
      </w:r>
      <w:r w:rsidRPr="00176BE8">
        <w:rPr>
          <w:rFonts w:ascii="Bookman Old Style" w:hAnsi="Bookman Old Style" w:cs="Arial"/>
          <w:b/>
          <w:sz w:val="32"/>
          <w:szCs w:val="32"/>
          <w:lang w:val="en-US"/>
        </w:rPr>
        <w:t xml:space="preserve"> </w:t>
      </w:r>
      <w:r>
        <w:rPr>
          <w:rFonts w:ascii="Bookman Old Style" w:hAnsi="Bookman Old Style" w:cs="Arial"/>
          <w:b/>
          <w:sz w:val="32"/>
          <w:szCs w:val="32"/>
          <w:lang w:val="bg-BG"/>
        </w:rPr>
        <w:t>- зала</w:t>
      </w:r>
    </w:p>
    <w:p w:rsidR="00A806A7" w:rsidRDefault="003E534C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lang w:val="bg-BG"/>
        </w:rPr>
      </w:pPr>
      <w:r>
        <w:rPr>
          <w:rFonts w:ascii="Bookman Old Style" w:hAnsi="Bookman Old Style" w:cs="Arial"/>
          <w:noProof/>
          <w:lang w:val="bg-BG" w:eastAsia="bg-BG"/>
        </w:rPr>
        <w:drawing>
          <wp:inline distT="0" distB="0" distL="0" distR="0">
            <wp:extent cx="5059680" cy="2743200"/>
            <wp:effectExtent l="19050" t="0" r="7620" b="0"/>
            <wp:docPr id="50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968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CC8" w:rsidRDefault="009C1CC8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lang w:val="bg-BG"/>
        </w:rPr>
      </w:pPr>
    </w:p>
    <w:p w:rsidR="003E534C" w:rsidRPr="00176BE8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ст.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0,49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3E534C" w:rsidRPr="00176BE8" w:rsidRDefault="003E534C" w:rsidP="003E534C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 xml:space="preserve">=0,28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A806A7" w:rsidRPr="00176BE8" w:rsidRDefault="00A806A7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</w:p>
    <w:p w:rsidR="00A806A7" w:rsidRPr="001C73DA" w:rsidRDefault="001C73DA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Bookman Old Style" w:hAnsi="Bookman Old Style" w:cs="Arial"/>
          <w:noProof/>
          <w:sz w:val="32"/>
          <w:szCs w:val="32"/>
          <w:lang w:val="bg-BG" w:eastAsia="bg-BG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-300355</wp:posOffset>
                </wp:positionV>
                <wp:extent cx="6477000" cy="10144125"/>
                <wp:effectExtent l="17780" t="13970" r="20320" b="14605"/>
                <wp:wrapNone/>
                <wp:docPr id="17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44125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D6CA5" id="Rectangle 21" o:spid="_x0000_s1026" style="position:absolute;margin-left:1.4pt;margin-top:-23.65pt;width:510pt;height:798.7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" filled="f" strokeweight="1.75pt"/>
            </w:pict>
          </mc:Fallback>
        </mc:AlternateContent>
      </w:r>
      <w:r w:rsidR="00A806A7"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="00A806A7"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3</w:t>
      </w:r>
    </w:p>
    <w:p w:rsidR="003E534C" w:rsidRPr="003E534C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 w:rsidRPr="00176BE8">
        <w:rPr>
          <w:rFonts w:ascii="Bookman Old Style" w:hAnsi="Bookman Old Style" w:cs="Arial"/>
          <w:b/>
          <w:sz w:val="32"/>
          <w:szCs w:val="32"/>
          <w:lang w:val="bg-BG"/>
        </w:rPr>
        <w:t>Външна стена</w:t>
      </w:r>
      <w:r w:rsidRPr="00176BE8">
        <w:rPr>
          <w:rFonts w:ascii="Bookman Old Style" w:hAnsi="Bookman Old Style" w:cs="Arial"/>
          <w:b/>
          <w:sz w:val="32"/>
          <w:szCs w:val="32"/>
          <w:lang w:val="en-US"/>
        </w:rPr>
        <w:t xml:space="preserve"> </w:t>
      </w:r>
      <w:r>
        <w:rPr>
          <w:rFonts w:ascii="Bookman Old Style" w:hAnsi="Bookman Old Style" w:cs="Arial"/>
          <w:b/>
          <w:sz w:val="32"/>
          <w:szCs w:val="32"/>
          <w:lang w:val="bg-BG"/>
        </w:rPr>
        <w:t>- зала</w:t>
      </w:r>
    </w:p>
    <w:p w:rsidR="003E534C" w:rsidRPr="001C73DA" w:rsidRDefault="003E534C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noProof/>
          <w:sz w:val="32"/>
          <w:szCs w:val="32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drawing>
          <wp:inline distT="0" distB="0" distL="0" distR="0">
            <wp:extent cx="6042660" cy="2697480"/>
            <wp:effectExtent l="19050" t="0" r="0" b="0"/>
            <wp:docPr id="52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2660" cy="2697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534C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</w:p>
    <w:p w:rsidR="003E534C" w:rsidRPr="00176BE8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ст.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0,38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3E534C" w:rsidRPr="00176BE8" w:rsidRDefault="003E534C" w:rsidP="003E534C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 xml:space="preserve">=0,28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3E534C" w:rsidRPr="001C73DA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4</w:t>
      </w:r>
    </w:p>
    <w:p w:rsidR="003E534C" w:rsidRPr="003E534C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 w:rsidRPr="00176BE8">
        <w:rPr>
          <w:rFonts w:ascii="Bookman Old Style" w:hAnsi="Bookman Old Style" w:cs="Arial"/>
          <w:b/>
          <w:sz w:val="32"/>
          <w:szCs w:val="32"/>
          <w:lang w:val="bg-BG"/>
        </w:rPr>
        <w:t>Външна стена</w:t>
      </w:r>
      <w:r w:rsidRPr="00176BE8">
        <w:rPr>
          <w:rFonts w:ascii="Bookman Old Style" w:hAnsi="Bookman Old Style" w:cs="Arial"/>
          <w:b/>
          <w:sz w:val="32"/>
          <w:szCs w:val="32"/>
          <w:lang w:val="en-US"/>
        </w:rPr>
        <w:t xml:space="preserve"> </w:t>
      </w:r>
      <w:r>
        <w:rPr>
          <w:rFonts w:ascii="Bookman Old Style" w:hAnsi="Bookman Old Style" w:cs="Arial"/>
          <w:b/>
          <w:sz w:val="32"/>
          <w:szCs w:val="32"/>
          <w:lang w:val="bg-BG"/>
        </w:rPr>
        <w:t>- зала</w:t>
      </w:r>
    </w:p>
    <w:p w:rsidR="003E534C" w:rsidRPr="001C73DA" w:rsidRDefault="00940E1B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noProof/>
          <w:sz w:val="32"/>
          <w:szCs w:val="32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drawing>
          <wp:inline distT="0" distB="0" distL="0" distR="0">
            <wp:extent cx="5181600" cy="265938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2659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534C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</w:p>
    <w:p w:rsidR="003E534C" w:rsidRPr="00176BE8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ст.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0,50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3E534C" w:rsidRDefault="003E534C" w:rsidP="003E534C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 xml:space="preserve">=0,28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DE1F05" w:rsidRPr="00DE1F05" w:rsidRDefault="00DE1F05" w:rsidP="003E534C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bg-BG"/>
        </w:rPr>
      </w:pPr>
    </w:p>
    <w:p w:rsidR="003E534C" w:rsidRPr="001C73DA" w:rsidRDefault="001C73DA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Bookman Old Style" w:hAnsi="Bookman Old Style" w:cs="Arial"/>
          <w:noProof/>
          <w:sz w:val="32"/>
          <w:szCs w:val="32"/>
          <w:lang w:val="bg-BG" w:eastAsia="bg-BG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-303530</wp:posOffset>
                </wp:positionV>
                <wp:extent cx="6477000" cy="10144125"/>
                <wp:effectExtent l="17780" t="20320" r="20320" b="17780"/>
                <wp:wrapNone/>
                <wp:docPr id="16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44125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7AE535" id="Rectangle 23" o:spid="_x0000_s1026" style="position:absolute;margin-left:1.4pt;margin-top:-23.9pt;width:510pt;height:798.7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" filled="f" strokeweight="1.75pt"/>
            </w:pict>
          </mc:Fallback>
        </mc:AlternateContent>
      </w:r>
      <w:r w:rsidR="003E534C"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="003E534C"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5</w:t>
      </w:r>
    </w:p>
    <w:p w:rsidR="003E534C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 w:rsidRPr="00176BE8">
        <w:rPr>
          <w:rFonts w:ascii="Bookman Old Style" w:hAnsi="Bookman Old Style" w:cs="Arial"/>
          <w:b/>
          <w:sz w:val="32"/>
          <w:szCs w:val="32"/>
          <w:lang w:val="bg-BG"/>
        </w:rPr>
        <w:t>Външна стена</w:t>
      </w:r>
      <w:r w:rsidRPr="00176BE8">
        <w:rPr>
          <w:rFonts w:ascii="Bookman Old Style" w:hAnsi="Bookman Old Style" w:cs="Arial"/>
          <w:b/>
          <w:sz w:val="32"/>
          <w:szCs w:val="32"/>
          <w:lang w:val="en-US"/>
        </w:rPr>
        <w:t xml:space="preserve"> </w:t>
      </w:r>
      <w:r>
        <w:rPr>
          <w:rFonts w:ascii="Bookman Old Style" w:hAnsi="Bookman Old Style" w:cs="Arial"/>
          <w:b/>
          <w:sz w:val="32"/>
          <w:szCs w:val="32"/>
          <w:lang w:val="bg-BG"/>
        </w:rPr>
        <w:t>- зала</w:t>
      </w:r>
    </w:p>
    <w:p w:rsidR="00DC2DA5" w:rsidRPr="003E534C" w:rsidRDefault="00DC2DA5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6023610" cy="1884233"/>
            <wp:effectExtent l="19050" t="0" r="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3610" cy="1884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534C" w:rsidRPr="00176BE8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ст.</w:t>
      </w:r>
      <w:r w:rsidRPr="00176BE8">
        <w:rPr>
          <w:rFonts w:ascii="Bookman Old Style" w:hAnsi="Bookman Old Style" w:cs="Arial"/>
          <w:b/>
          <w:lang w:val="bg-BG"/>
        </w:rPr>
        <w:t>=</w:t>
      </w:r>
      <w:r w:rsidR="00DC2DA5">
        <w:rPr>
          <w:rFonts w:ascii="Bookman Old Style" w:hAnsi="Bookman Old Style" w:cs="Arial"/>
          <w:b/>
          <w:lang w:val="bg-BG"/>
        </w:rPr>
        <w:t>0,54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3E534C" w:rsidRPr="00176BE8" w:rsidRDefault="003E534C" w:rsidP="003E534C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 xml:space="preserve">=0,28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3E534C" w:rsidRPr="001C73DA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6</w:t>
      </w:r>
    </w:p>
    <w:p w:rsidR="003E534C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 w:rsidRPr="00176BE8">
        <w:rPr>
          <w:rFonts w:ascii="Bookman Old Style" w:hAnsi="Bookman Old Style" w:cs="Arial"/>
          <w:b/>
          <w:sz w:val="32"/>
          <w:szCs w:val="32"/>
          <w:lang w:val="bg-BG"/>
        </w:rPr>
        <w:t>Външна стена</w:t>
      </w:r>
      <w:r w:rsidRPr="00176BE8">
        <w:rPr>
          <w:rFonts w:ascii="Bookman Old Style" w:hAnsi="Bookman Old Style" w:cs="Arial"/>
          <w:b/>
          <w:sz w:val="32"/>
          <w:szCs w:val="32"/>
          <w:lang w:val="en-US"/>
        </w:rPr>
        <w:t xml:space="preserve"> </w:t>
      </w:r>
      <w:r>
        <w:rPr>
          <w:rFonts w:ascii="Bookman Old Style" w:hAnsi="Bookman Old Style" w:cs="Arial"/>
          <w:b/>
          <w:sz w:val="32"/>
          <w:szCs w:val="32"/>
          <w:lang w:val="bg-BG"/>
        </w:rPr>
        <w:t>- зала</w:t>
      </w:r>
    </w:p>
    <w:p w:rsidR="00DC2DA5" w:rsidRPr="003E534C" w:rsidRDefault="00DC2DA5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 w:rsidRPr="00DC2DA5"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5600700" cy="2415540"/>
            <wp:effectExtent l="19050" t="0" r="0" b="0"/>
            <wp:docPr id="5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2415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534C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</w:p>
    <w:p w:rsidR="003E534C" w:rsidRPr="00176BE8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ст.</w:t>
      </w:r>
      <w:r w:rsidRPr="00176BE8">
        <w:rPr>
          <w:rFonts w:ascii="Bookman Old Style" w:hAnsi="Bookman Old Style" w:cs="Arial"/>
          <w:b/>
          <w:lang w:val="bg-BG"/>
        </w:rPr>
        <w:t>=</w:t>
      </w:r>
      <w:r w:rsidR="00DC2DA5">
        <w:rPr>
          <w:rFonts w:ascii="Bookman Old Style" w:hAnsi="Bookman Old Style" w:cs="Arial"/>
          <w:b/>
          <w:lang w:val="bg-BG"/>
        </w:rPr>
        <w:t>1,18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3E534C" w:rsidRDefault="003E534C" w:rsidP="003E534C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 xml:space="preserve">=0,28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440EF0" w:rsidRDefault="00440EF0" w:rsidP="003E534C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bg-BG"/>
        </w:rPr>
      </w:pPr>
    </w:p>
    <w:p w:rsidR="00440EF0" w:rsidRPr="00440EF0" w:rsidRDefault="00440EF0" w:rsidP="003E534C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bg-BG"/>
        </w:rPr>
      </w:pPr>
    </w:p>
    <w:p w:rsidR="003E534C" w:rsidRPr="001C73DA" w:rsidRDefault="003E534C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3E534C" w:rsidRPr="001C73DA" w:rsidRDefault="001C73DA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Bookman Old Style" w:hAnsi="Bookman Old Style" w:cs="Arial"/>
          <w:noProof/>
          <w:sz w:val="32"/>
          <w:szCs w:val="32"/>
          <w:lang w:val="bg-BG" w:eastAsia="bg-BG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-200025</wp:posOffset>
                </wp:positionV>
                <wp:extent cx="6477000" cy="10144125"/>
                <wp:effectExtent l="17780" t="19050" r="20320" b="19050"/>
                <wp:wrapNone/>
                <wp:docPr id="15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44125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42B2A" id="Rectangle 25" o:spid="_x0000_s1026" style="position:absolute;margin-left:1.4pt;margin-top:-15.75pt;width:510pt;height:798.7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" filled="f" strokeweight="1.75pt"/>
            </w:pict>
          </mc:Fallback>
        </mc:AlternateContent>
      </w:r>
    </w:p>
    <w:p w:rsidR="003E534C" w:rsidRPr="001C73DA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7</w:t>
      </w:r>
    </w:p>
    <w:p w:rsidR="003E534C" w:rsidRPr="003E534C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sz w:val="32"/>
          <w:szCs w:val="32"/>
          <w:lang w:val="bg-BG"/>
        </w:rPr>
        <w:t>Вътре</w:t>
      </w:r>
      <w:r w:rsidRPr="00176BE8">
        <w:rPr>
          <w:rFonts w:ascii="Bookman Old Style" w:hAnsi="Bookman Old Style" w:cs="Arial"/>
          <w:b/>
          <w:sz w:val="32"/>
          <w:szCs w:val="32"/>
          <w:lang w:val="bg-BG"/>
        </w:rPr>
        <w:t>шна стена</w:t>
      </w:r>
      <w:r w:rsidRPr="00176BE8">
        <w:rPr>
          <w:rFonts w:ascii="Bookman Old Style" w:hAnsi="Bookman Old Style" w:cs="Arial"/>
          <w:b/>
          <w:sz w:val="32"/>
          <w:szCs w:val="32"/>
          <w:lang w:val="en-US"/>
        </w:rPr>
        <w:t xml:space="preserve"> </w:t>
      </w:r>
      <w:r>
        <w:rPr>
          <w:rFonts w:ascii="Bookman Old Style" w:hAnsi="Bookman Old Style" w:cs="Arial"/>
          <w:b/>
          <w:sz w:val="32"/>
          <w:szCs w:val="32"/>
          <w:lang w:val="bg-BG"/>
        </w:rPr>
        <w:t>- зала</w:t>
      </w:r>
    </w:p>
    <w:p w:rsidR="003E534C" w:rsidRPr="001C73DA" w:rsidRDefault="003E534C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noProof/>
          <w:sz w:val="32"/>
          <w:szCs w:val="32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drawing>
          <wp:inline distT="0" distB="0" distL="0" distR="0">
            <wp:extent cx="4975860" cy="2423160"/>
            <wp:effectExtent l="19050" t="0" r="0" b="0"/>
            <wp:docPr id="5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860" cy="2423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534C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</w:p>
    <w:p w:rsidR="003E534C" w:rsidRPr="00176BE8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ст.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0,50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3E534C" w:rsidRDefault="003E534C" w:rsidP="003E534C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50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DE1F05" w:rsidRPr="00DE1F05" w:rsidRDefault="00DE1F05" w:rsidP="003E534C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bg-BG"/>
        </w:rPr>
      </w:pPr>
    </w:p>
    <w:p w:rsidR="003E534C" w:rsidRPr="001C73DA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8</w:t>
      </w:r>
    </w:p>
    <w:p w:rsidR="003E534C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 w:rsidRPr="00176BE8">
        <w:rPr>
          <w:rFonts w:ascii="Bookman Old Style" w:hAnsi="Bookman Old Style" w:cs="Arial"/>
          <w:b/>
          <w:sz w:val="32"/>
          <w:szCs w:val="32"/>
          <w:lang w:val="bg-BG"/>
        </w:rPr>
        <w:t>Външна стена</w:t>
      </w:r>
      <w:r w:rsidRPr="00176BE8">
        <w:rPr>
          <w:rFonts w:ascii="Bookman Old Style" w:hAnsi="Bookman Old Style" w:cs="Arial"/>
          <w:b/>
          <w:sz w:val="32"/>
          <w:szCs w:val="32"/>
          <w:lang w:val="en-US"/>
        </w:rPr>
        <w:t xml:space="preserve"> </w:t>
      </w:r>
      <w:r>
        <w:rPr>
          <w:rFonts w:ascii="Bookman Old Style" w:hAnsi="Bookman Old Style" w:cs="Arial"/>
          <w:b/>
          <w:sz w:val="32"/>
          <w:szCs w:val="32"/>
          <w:lang w:val="bg-BG"/>
        </w:rPr>
        <w:t>- библиотека</w:t>
      </w:r>
    </w:p>
    <w:p w:rsidR="003E534C" w:rsidRPr="003E534C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4693920" cy="1592580"/>
            <wp:effectExtent l="19050" t="0" r="0" b="0"/>
            <wp:docPr id="57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920" cy="1592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534C" w:rsidRPr="001C73DA" w:rsidRDefault="003E534C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3E534C" w:rsidRPr="00176BE8" w:rsidRDefault="003E534C" w:rsidP="003E534C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ст.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1,20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3E534C" w:rsidRPr="00176BE8" w:rsidRDefault="003E534C" w:rsidP="003E534C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28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3E534C" w:rsidRPr="001C73DA" w:rsidRDefault="003E534C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EA4656" w:rsidRPr="001C73DA" w:rsidRDefault="001C73DA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Bookman Old Style" w:hAnsi="Bookman Old Style" w:cs="Arial"/>
          <w:noProof/>
          <w:sz w:val="32"/>
          <w:szCs w:val="32"/>
          <w:lang w:val="bg-BG" w:eastAsia="bg-BG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-238125</wp:posOffset>
                </wp:positionV>
                <wp:extent cx="6477000" cy="10144125"/>
                <wp:effectExtent l="17780" t="19050" r="20320" b="19050"/>
                <wp:wrapNone/>
                <wp:docPr id="14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44125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762312" id="Rectangle 26" o:spid="_x0000_s1026" style="position:absolute;margin-left:1.4pt;margin-top:-18.75pt;width:510pt;height:798.7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" filled="f" strokeweight="1.75pt"/>
            </w:pict>
          </mc:Fallback>
        </mc:AlternateContent>
      </w:r>
      <w:r w:rsidR="00EA4656"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="00EA4656"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9</w:t>
      </w:r>
    </w:p>
    <w:p w:rsidR="00EA4656" w:rsidRPr="003E534C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sz w:val="32"/>
          <w:szCs w:val="32"/>
          <w:lang w:val="bg-BG"/>
        </w:rPr>
        <w:t>Вън</w:t>
      </w:r>
      <w:r w:rsidRPr="00176BE8">
        <w:rPr>
          <w:rFonts w:ascii="Bookman Old Style" w:hAnsi="Bookman Old Style" w:cs="Arial"/>
          <w:b/>
          <w:sz w:val="32"/>
          <w:szCs w:val="32"/>
          <w:lang w:val="bg-BG"/>
        </w:rPr>
        <w:t>шна стена</w:t>
      </w:r>
      <w:r w:rsidRPr="00176BE8">
        <w:rPr>
          <w:rFonts w:ascii="Bookman Old Style" w:hAnsi="Bookman Old Style" w:cs="Arial"/>
          <w:b/>
          <w:sz w:val="32"/>
          <w:szCs w:val="32"/>
          <w:lang w:val="en-US"/>
        </w:rPr>
        <w:t xml:space="preserve"> </w:t>
      </w:r>
      <w:r>
        <w:rPr>
          <w:rFonts w:ascii="Bookman Old Style" w:hAnsi="Bookman Old Style" w:cs="Arial"/>
          <w:b/>
          <w:sz w:val="32"/>
          <w:szCs w:val="32"/>
          <w:lang w:val="bg-BG"/>
        </w:rPr>
        <w:t>- библиотека</w:t>
      </w:r>
    </w:p>
    <w:p w:rsidR="00EA4656" w:rsidRPr="001C73DA" w:rsidRDefault="00EA4656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noProof/>
          <w:sz w:val="32"/>
          <w:szCs w:val="32"/>
          <w:lang w:val="bg-BG" w:eastAsia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drawing>
          <wp:inline distT="0" distB="0" distL="0" distR="0">
            <wp:extent cx="4236720" cy="1912620"/>
            <wp:effectExtent l="19050" t="0" r="0" b="0"/>
            <wp:docPr id="58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6720" cy="1912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656" w:rsidRPr="00176BE8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ст.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1,58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EA4656" w:rsidRDefault="00EA4656" w:rsidP="00EA4656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28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DE1F05" w:rsidRPr="00DE1F05" w:rsidRDefault="00DE1F05" w:rsidP="00EA4656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bg-BG"/>
        </w:rPr>
      </w:pPr>
    </w:p>
    <w:p w:rsidR="00EA4656" w:rsidRPr="001C73DA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10</w:t>
      </w:r>
    </w:p>
    <w:p w:rsidR="00EA4656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 w:rsidRPr="00176BE8">
        <w:rPr>
          <w:rFonts w:ascii="Bookman Old Style" w:hAnsi="Bookman Old Style" w:cs="Arial"/>
          <w:b/>
          <w:sz w:val="32"/>
          <w:szCs w:val="32"/>
          <w:lang w:val="bg-BG"/>
        </w:rPr>
        <w:t>Въ</w:t>
      </w:r>
      <w:r>
        <w:rPr>
          <w:rFonts w:ascii="Bookman Old Style" w:hAnsi="Bookman Old Style" w:cs="Arial"/>
          <w:b/>
          <w:sz w:val="32"/>
          <w:szCs w:val="32"/>
          <w:lang w:val="bg-BG"/>
        </w:rPr>
        <w:t>тре</w:t>
      </w:r>
      <w:r w:rsidRPr="00176BE8">
        <w:rPr>
          <w:rFonts w:ascii="Bookman Old Style" w:hAnsi="Bookman Old Style" w:cs="Arial"/>
          <w:b/>
          <w:sz w:val="32"/>
          <w:szCs w:val="32"/>
          <w:lang w:val="bg-BG"/>
        </w:rPr>
        <w:t>шна стена</w:t>
      </w:r>
      <w:r w:rsidRPr="00176BE8">
        <w:rPr>
          <w:rFonts w:ascii="Bookman Old Style" w:hAnsi="Bookman Old Style" w:cs="Arial"/>
          <w:b/>
          <w:sz w:val="32"/>
          <w:szCs w:val="32"/>
          <w:lang w:val="en-US"/>
        </w:rPr>
        <w:t xml:space="preserve"> </w:t>
      </w:r>
      <w:r>
        <w:rPr>
          <w:rFonts w:ascii="Bookman Old Style" w:hAnsi="Bookman Old Style" w:cs="Arial"/>
          <w:b/>
          <w:sz w:val="32"/>
          <w:szCs w:val="32"/>
          <w:lang w:val="bg-BG"/>
        </w:rPr>
        <w:t>- библиотека</w:t>
      </w:r>
    </w:p>
    <w:p w:rsidR="00EA4656" w:rsidRPr="003E534C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4511040" cy="1653540"/>
            <wp:effectExtent l="19050" t="0" r="3810" b="0"/>
            <wp:docPr id="60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040" cy="1653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656" w:rsidRPr="001C73DA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EA4656" w:rsidRPr="00176BE8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ст.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1,51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EA4656" w:rsidRDefault="00EA4656" w:rsidP="00EA4656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28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440EF0" w:rsidRPr="00440EF0" w:rsidRDefault="00440EF0" w:rsidP="00EA4656">
      <w:pPr>
        <w:tabs>
          <w:tab w:val="left" w:pos="4536"/>
        </w:tabs>
        <w:spacing w:line="720" w:lineRule="auto"/>
        <w:jc w:val="center"/>
        <w:rPr>
          <w:rFonts w:ascii="Bookman Old Style" w:hAnsi="Bookman Old Style" w:cs="Arial"/>
          <w:b/>
          <w:lang w:val="bg-BG"/>
        </w:rPr>
      </w:pPr>
    </w:p>
    <w:p w:rsidR="00EA4656" w:rsidRPr="001C73DA" w:rsidRDefault="00EA4656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EA4656" w:rsidRPr="001C73DA" w:rsidRDefault="00EA4656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EA4656" w:rsidRPr="001C73DA" w:rsidRDefault="00EA4656" w:rsidP="00A806A7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EA4656" w:rsidRPr="001C73DA" w:rsidRDefault="001C73DA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Bookman Old Style" w:hAnsi="Bookman Old Style" w:cs="Arial"/>
          <w:noProof/>
          <w:sz w:val="32"/>
          <w:szCs w:val="32"/>
          <w:lang w:val="bg-BG" w:eastAsia="bg-BG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-300355</wp:posOffset>
                </wp:positionV>
                <wp:extent cx="6477000" cy="10144125"/>
                <wp:effectExtent l="17780" t="13970" r="20320" b="14605"/>
                <wp:wrapNone/>
                <wp:docPr id="13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44125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FD226" id="Rectangle 27" o:spid="_x0000_s1026" style="position:absolute;margin-left:1.4pt;margin-top:-23.65pt;width:510pt;height:798.75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" filled="f" strokeweight="1.75pt"/>
            </w:pict>
          </mc:Fallback>
        </mc:AlternateContent>
      </w:r>
      <w:r w:rsidR="00EA4656"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="00EA4656"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11</w:t>
      </w:r>
    </w:p>
    <w:p w:rsidR="00EA4656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sz w:val="32"/>
          <w:szCs w:val="32"/>
          <w:lang w:val="bg-BG"/>
        </w:rPr>
        <w:t>Под над неотопляем сутерен - зала</w:t>
      </w:r>
    </w:p>
    <w:p w:rsidR="00EA4656" w:rsidRPr="003E534C" w:rsidRDefault="00EA4656" w:rsidP="00EA4656">
      <w:pPr>
        <w:tabs>
          <w:tab w:val="left" w:pos="4536"/>
        </w:tabs>
        <w:spacing w:line="360" w:lineRule="auto"/>
        <w:jc w:val="right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5510688" cy="3474720"/>
            <wp:effectExtent l="19050" t="0" r="0" b="0"/>
            <wp:docPr id="61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746" cy="3474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467F" w:rsidRPr="00176BE8" w:rsidRDefault="00FF467F" w:rsidP="00FF467F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под</w:t>
      </w:r>
      <w:r w:rsidRPr="00176BE8">
        <w:rPr>
          <w:rFonts w:ascii="Bookman Old Style" w:hAnsi="Bookman Old Style" w:cs="Arial"/>
          <w:b/>
          <w:lang w:val="bg-BG"/>
        </w:rPr>
        <w:t>=0,</w:t>
      </w:r>
      <w:r w:rsidR="00EA4656">
        <w:rPr>
          <w:rFonts w:ascii="Bookman Old Style" w:hAnsi="Bookman Old Style" w:cs="Arial"/>
          <w:b/>
          <w:lang w:val="bg-BG"/>
        </w:rPr>
        <w:t>86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FF467F" w:rsidRPr="00176BE8" w:rsidRDefault="00FF467F" w:rsidP="00FF467F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 w:rsidR="00EA4656">
        <w:rPr>
          <w:rFonts w:ascii="Bookman Old Style" w:hAnsi="Bookman Old Style" w:cs="Arial"/>
          <w:b/>
          <w:lang w:val="bg-BG"/>
        </w:rPr>
        <w:t>36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FF467F" w:rsidRPr="00EA4656" w:rsidRDefault="00FF467F" w:rsidP="00FF467F">
      <w:pPr>
        <w:tabs>
          <w:tab w:val="left" w:pos="5954"/>
        </w:tabs>
        <w:spacing w:line="360" w:lineRule="auto"/>
        <w:jc w:val="both"/>
        <w:rPr>
          <w:rFonts w:ascii="Bookman Old Style" w:hAnsi="Bookman Old Style" w:cs="Arial"/>
          <w:sz w:val="4"/>
          <w:szCs w:val="4"/>
          <w:lang w:val="bg-BG"/>
        </w:rPr>
      </w:pPr>
      <w:r w:rsidRPr="00176BE8">
        <w:rPr>
          <w:rFonts w:ascii="Bookman Old Style" w:hAnsi="Bookman Old Style" w:cs="Arial"/>
          <w:lang w:val="bg-BG"/>
        </w:rPr>
        <w:tab/>
      </w:r>
    </w:p>
    <w:p w:rsidR="00EA4656" w:rsidRPr="001C73DA" w:rsidRDefault="00FF467F" w:rsidP="00EA4656">
      <w:pPr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76BE8">
        <w:rPr>
          <w:rFonts w:ascii="Bookman Old Style" w:hAnsi="Bookman Old Style" w:cs="Arial"/>
          <w:lang w:val="bg-BG"/>
        </w:rPr>
        <w:tab/>
      </w:r>
      <w:r w:rsidR="00EA4656"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="00EA4656"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12</w:t>
      </w:r>
    </w:p>
    <w:p w:rsidR="00EA4656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sz w:val="32"/>
          <w:szCs w:val="32"/>
          <w:lang w:val="bg-BG"/>
        </w:rPr>
        <w:t>Под на отопляем сутерен - зала</w:t>
      </w:r>
    </w:p>
    <w:p w:rsidR="00EA4656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5231130" cy="3079409"/>
            <wp:effectExtent l="19050" t="0" r="7620" b="0"/>
            <wp:docPr id="6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130" cy="3079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656" w:rsidRPr="00176BE8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под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98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EA4656" w:rsidRPr="00176BE8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88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EA4656" w:rsidRPr="001C73DA" w:rsidRDefault="001C73DA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Bookman Old Style" w:hAnsi="Bookman Old Style" w:cs="Arial"/>
          <w:noProof/>
          <w:sz w:val="32"/>
          <w:szCs w:val="32"/>
          <w:lang w:val="bg-BG" w:eastAsia="bg-BG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-300355</wp:posOffset>
                </wp:positionV>
                <wp:extent cx="6477000" cy="10144125"/>
                <wp:effectExtent l="17780" t="13970" r="20320" b="14605"/>
                <wp:wrapNone/>
                <wp:docPr id="8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44125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7A546" id="Rectangle 29" o:spid="_x0000_s1026" style="position:absolute;margin-left:1.4pt;margin-top:-23.65pt;width:510pt;height:798.75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" filled="f" strokeweight="1.75pt"/>
            </w:pict>
          </mc:Fallback>
        </mc:AlternateContent>
      </w:r>
      <w:r w:rsidR="00EA4656"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="00EA4656"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13</w:t>
      </w:r>
    </w:p>
    <w:p w:rsidR="00EA4656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sz w:val="32"/>
          <w:szCs w:val="32"/>
          <w:lang w:val="bg-BG"/>
        </w:rPr>
        <w:t>Под към външен въздух - зала</w:t>
      </w:r>
    </w:p>
    <w:p w:rsidR="00EA4656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3078480" cy="3284220"/>
            <wp:effectExtent l="19050" t="0" r="7620" b="0"/>
            <wp:docPr id="63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8480" cy="3284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656" w:rsidRPr="00176BE8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под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32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EA4656" w:rsidRPr="00176BE8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25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99238A" w:rsidRDefault="0099238A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 w:cs="Arial"/>
          <w:lang w:val="bg-BG"/>
        </w:rPr>
      </w:pPr>
    </w:p>
    <w:p w:rsidR="00EA4656" w:rsidRPr="001C73DA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14</w:t>
      </w:r>
    </w:p>
    <w:p w:rsidR="00EA4656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sz w:val="32"/>
          <w:szCs w:val="32"/>
          <w:lang w:val="bg-BG"/>
        </w:rPr>
        <w:t>Под над неотопляем сутерен - библиотека</w:t>
      </w:r>
    </w:p>
    <w:p w:rsidR="00EA4656" w:rsidRDefault="00EA4656" w:rsidP="00EA4656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5810250" cy="2640372"/>
            <wp:effectExtent l="19050" t="0" r="0" b="0"/>
            <wp:docPr id="96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2640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38A" w:rsidRDefault="0099238A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 w:cs="Arial"/>
          <w:lang w:val="bg-BG"/>
        </w:rPr>
      </w:pPr>
    </w:p>
    <w:p w:rsidR="0099238A" w:rsidRDefault="0099238A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 w:cs="Arial"/>
          <w:lang w:val="bg-BG"/>
        </w:rPr>
      </w:pPr>
    </w:p>
    <w:p w:rsidR="00892AAD" w:rsidRPr="00176BE8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под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1,34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892AAD" w:rsidRPr="00176BE8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43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892AAD" w:rsidRPr="001C73DA" w:rsidRDefault="001C73DA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Bookman Old Style" w:hAnsi="Bookman Old Style" w:cs="Arial"/>
          <w:noProof/>
          <w:sz w:val="32"/>
          <w:szCs w:val="32"/>
          <w:lang w:val="bg-BG" w:eastAsia="bg-BG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-300355</wp:posOffset>
                </wp:positionV>
                <wp:extent cx="6477000" cy="10144125"/>
                <wp:effectExtent l="17780" t="13970" r="20320" b="14605"/>
                <wp:wrapNone/>
                <wp:docPr id="7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44125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F0DA6" id="Rectangle 31" o:spid="_x0000_s1026" style="position:absolute;margin-left:1.4pt;margin-top:-23.65pt;width:510pt;height:798.75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" filled="f" strokeweight="1.75pt"/>
            </w:pict>
          </mc:Fallback>
        </mc:AlternateContent>
      </w:r>
      <w:r w:rsidR="00892AAD"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="00892AAD"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15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sz w:val="32"/>
          <w:szCs w:val="32"/>
          <w:lang w:val="bg-BG"/>
        </w:rPr>
        <w:t>Под на отопляем сутерен - библиотека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5436870" cy="2899218"/>
            <wp:effectExtent l="19050" t="0" r="0" b="0"/>
            <wp:docPr id="97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870" cy="2899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</w:p>
    <w:p w:rsidR="00892AAD" w:rsidRPr="00176BE8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под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0,53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892AAD" w:rsidRPr="00176BE8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74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99238A" w:rsidRDefault="0099238A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 w:cs="Arial"/>
          <w:lang w:val="bg-BG"/>
        </w:rPr>
      </w:pPr>
    </w:p>
    <w:p w:rsidR="00892AAD" w:rsidRPr="001C73DA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16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sz w:val="32"/>
          <w:szCs w:val="32"/>
          <w:lang w:val="bg-BG"/>
        </w:rPr>
        <w:t>Под към външен въздух - библиотека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3116580" cy="2651760"/>
            <wp:effectExtent l="19050" t="0" r="7620" b="0"/>
            <wp:docPr id="9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580" cy="2651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38A" w:rsidRDefault="0099238A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 w:cs="Arial"/>
          <w:lang w:val="bg-BG"/>
        </w:rPr>
      </w:pPr>
    </w:p>
    <w:p w:rsidR="00892AAD" w:rsidRPr="00176BE8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под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1,78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892AAD" w:rsidRPr="00176BE8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25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99238A" w:rsidRDefault="0099238A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 w:cs="Arial"/>
          <w:lang w:val="bg-BG"/>
        </w:rPr>
      </w:pPr>
    </w:p>
    <w:p w:rsidR="0099238A" w:rsidRDefault="0099238A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 w:cs="Arial"/>
          <w:lang w:val="bg-BG"/>
        </w:rPr>
      </w:pPr>
    </w:p>
    <w:p w:rsidR="00892AAD" w:rsidRPr="001C73DA" w:rsidRDefault="001C73DA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Bookman Old Style" w:hAnsi="Bookman Old Style" w:cs="Arial"/>
          <w:noProof/>
          <w:sz w:val="32"/>
          <w:szCs w:val="32"/>
          <w:lang w:val="bg-BG" w:eastAsia="bg-BG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-300355</wp:posOffset>
                </wp:positionV>
                <wp:extent cx="6477000" cy="10144125"/>
                <wp:effectExtent l="17780" t="13970" r="20320" b="14605"/>
                <wp:wrapNone/>
                <wp:docPr id="6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44125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954EBF" id="Rectangle 33" o:spid="_x0000_s1026" style="position:absolute;margin-left:1.4pt;margin-top:-23.65pt;width:510pt;height:798.75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" filled="f" strokeweight="1.75pt"/>
            </w:pict>
          </mc:Fallback>
        </mc:AlternateContent>
      </w:r>
      <w:r w:rsidR="00892AAD"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="00892AAD"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17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sz w:val="32"/>
          <w:szCs w:val="32"/>
          <w:lang w:val="bg-BG"/>
        </w:rPr>
        <w:t>Студен покрив - зала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4466954" cy="3465130"/>
            <wp:effectExtent l="19050" t="0" r="0" b="0"/>
            <wp:docPr id="10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1867" cy="3468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2AAD" w:rsidRPr="00176BE8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по</w:t>
      </w:r>
      <w:r>
        <w:rPr>
          <w:rFonts w:ascii="Bookman Old Style" w:hAnsi="Bookman Old Style" w:cs="Arial"/>
          <w:b/>
          <w:vertAlign w:val="subscript"/>
          <w:lang w:val="bg-BG"/>
        </w:rPr>
        <w:t>крив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0,27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892AAD" w:rsidRPr="00176BE8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25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99238A" w:rsidRDefault="0099238A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 w:cs="Arial"/>
          <w:lang w:val="bg-BG"/>
        </w:rPr>
      </w:pPr>
    </w:p>
    <w:p w:rsidR="00892AAD" w:rsidRPr="001C73DA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18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sz w:val="32"/>
          <w:szCs w:val="32"/>
          <w:lang w:val="bg-BG"/>
        </w:rPr>
        <w:t>Топъл покрив - зала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3177763" cy="2697480"/>
            <wp:effectExtent l="19050" t="0" r="3587" b="0"/>
            <wp:docPr id="10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056" cy="27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2AAD" w:rsidRPr="00176BE8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по</w:t>
      </w:r>
      <w:r>
        <w:rPr>
          <w:rFonts w:ascii="Bookman Old Style" w:hAnsi="Bookman Old Style" w:cs="Arial"/>
          <w:b/>
          <w:vertAlign w:val="subscript"/>
          <w:lang w:val="bg-BG"/>
        </w:rPr>
        <w:t>крив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0,27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892AAD" w:rsidRPr="00176BE8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25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</w:p>
    <w:p w:rsidR="00892AAD" w:rsidRPr="001C73DA" w:rsidRDefault="001C73DA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Bookman Old Style" w:hAnsi="Bookman Old Style" w:cs="Arial"/>
          <w:noProof/>
          <w:sz w:val="32"/>
          <w:szCs w:val="32"/>
          <w:lang w:val="bg-BG" w:eastAsia="bg-BG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-300355</wp:posOffset>
                </wp:positionV>
                <wp:extent cx="6477000" cy="10144125"/>
                <wp:effectExtent l="17780" t="13970" r="20320" b="14605"/>
                <wp:wrapNone/>
                <wp:docPr id="3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44125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C3C95E" id="Rectangle 35" o:spid="_x0000_s1026" style="position:absolute;margin-left:1.4pt;margin-top:-23.65pt;width:510pt;height:798.75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" filled="f" strokeweight="1.75pt"/>
            </w:pict>
          </mc:Fallback>
        </mc:AlternateContent>
      </w:r>
      <w:r w:rsidR="00892AAD"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="00DE1F05"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19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sz w:val="32"/>
          <w:szCs w:val="32"/>
          <w:lang w:val="bg-BG"/>
        </w:rPr>
        <w:t>Студен покрив - библиотека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4682490" cy="2885792"/>
            <wp:effectExtent l="19050" t="0" r="3810" b="0"/>
            <wp:docPr id="10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5569" cy="2887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2AAD" w:rsidRPr="00176BE8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по</w:t>
      </w:r>
      <w:r>
        <w:rPr>
          <w:rFonts w:ascii="Bookman Old Style" w:hAnsi="Bookman Old Style" w:cs="Arial"/>
          <w:b/>
          <w:vertAlign w:val="subscript"/>
          <w:lang w:val="bg-BG"/>
        </w:rPr>
        <w:t>крив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0,74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99238A" w:rsidRDefault="00892AAD" w:rsidP="00892AAD">
      <w:pPr>
        <w:tabs>
          <w:tab w:val="left" w:pos="5954"/>
        </w:tabs>
        <w:spacing w:line="276" w:lineRule="auto"/>
        <w:jc w:val="center"/>
        <w:rPr>
          <w:rFonts w:ascii="Bookman Old Style" w:hAnsi="Bookman Old Style" w:cs="Arial"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25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892AAD" w:rsidRPr="001C73DA" w:rsidRDefault="00892AAD" w:rsidP="00892AAD">
      <w:pPr>
        <w:tabs>
          <w:tab w:val="left" w:pos="4536"/>
        </w:tabs>
        <w:spacing w:before="240"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C73DA">
        <w:rPr>
          <w:rFonts w:ascii="Bookman Old Style" w:hAnsi="Bookman Old Style" w:cs="Arial"/>
          <w:b/>
          <w:sz w:val="32"/>
          <w:szCs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ДЕТАЙЛ </w:t>
      </w:r>
      <w:r w:rsidR="00DE1F05" w:rsidRPr="001C73DA">
        <w:rPr>
          <w:rFonts w:ascii="Bookman Old Style" w:hAnsi="Bookman Old Style" w:cs="Arial"/>
          <w:b/>
          <w:sz w:val="32"/>
          <w:szCs w:val="32"/>
          <w:lang w:val="bg-BG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20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sz w:val="32"/>
          <w:szCs w:val="32"/>
          <w:lang w:val="bg-BG"/>
        </w:rPr>
        <w:t>Топъл покрив - библиотека</w:t>
      </w:r>
    </w:p>
    <w:p w:rsidR="00892AAD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sz w:val="32"/>
          <w:szCs w:val="32"/>
          <w:lang w:val="bg-BG"/>
        </w:rPr>
      </w:pPr>
      <w:r>
        <w:rPr>
          <w:rFonts w:ascii="Bookman Old Style" w:hAnsi="Bookman Old Style" w:cs="Arial"/>
          <w:b/>
          <w:noProof/>
          <w:sz w:val="32"/>
          <w:szCs w:val="32"/>
          <w:lang w:val="bg-BG" w:eastAsia="bg-BG"/>
        </w:rPr>
        <w:drawing>
          <wp:inline distT="0" distB="0" distL="0" distR="0">
            <wp:extent cx="3241213" cy="2613660"/>
            <wp:effectExtent l="19050" t="0" r="0" b="0"/>
            <wp:docPr id="10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319" cy="26145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2AAD" w:rsidRPr="00176BE8" w:rsidRDefault="00892AAD" w:rsidP="00892AAD">
      <w:pPr>
        <w:tabs>
          <w:tab w:val="left" w:pos="4536"/>
        </w:tabs>
        <w:spacing w:line="360" w:lineRule="auto"/>
        <w:jc w:val="center"/>
        <w:rPr>
          <w:rFonts w:ascii="Bookman Old Style" w:hAnsi="Bookman Old Style" w:cs="Arial"/>
          <w:b/>
          <w:lang w:val="en-US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по</w:t>
      </w:r>
      <w:r>
        <w:rPr>
          <w:rFonts w:ascii="Bookman Old Style" w:hAnsi="Bookman Old Style" w:cs="Arial"/>
          <w:b/>
          <w:vertAlign w:val="subscript"/>
          <w:lang w:val="bg-BG"/>
        </w:rPr>
        <w:t>крив</w:t>
      </w:r>
      <w:r w:rsidRPr="00176BE8">
        <w:rPr>
          <w:rFonts w:ascii="Bookman Old Style" w:hAnsi="Bookman Old Style" w:cs="Arial"/>
          <w:b/>
          <w:lang w:val="bg-BG"/>
        </w:rPr>
        <w:t>=</w:t>
      </w:r>
      <w:r>
        <w:rPr>
          <w:rFonts w:ascii="Bookman Old Style" w:hAnsi="Bookman Old Style" w:cs="Arial"/>
          <w:b/>
          <w:lang w:val="bg-BG"/>
        </w:rPr>
        <w:t>1,41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99238A" w:rsidRDefault="00892AAD" w:rsidP="00892AAD">
      <w:pPr>
        <w:tabs>
          <w:tab w:val="left" w:pos="5954"/>
        </w:tabs>
        <w:spacing w:line="276" w:lineRule="auto"/>
        <w:jc w:val="center"/>
        <w:rPr>
          <w:rFonts w:ascii="Bookman Old Style" w:hAnsi="Bookman Old Style" w:cs="Arial"/>
          <w:lang w:val="bg-BG"/>
        </w:rPr>
      </w:pPr>
      <w:r w:rsidRPr="00176BE8">
        <w:rPr>
          <w:rFonts w:ascii="Bookman Old Style" w:hAnsi="Bookman Old Style" w:cs="Arial"/>
          <w:b/>
          <w:lang w:val="en-US"/>
        </w:rPr>
        <w:t>U</w:t>
      </w:r>
      <w:r w:rsidRPr="00176BE8">
        <w:rPr>
          <w:rFonts w:ascii="Bookman Old Style" w:hAnsi="Bookman Old Style" w:cs="Arial"/>
          <w:b/>
          <w:vertAlign w:val="subscript"/>
          <w:lang w:val="bg-BG"/>
        </w:rPr>
        <w:t>реф.</w:t>
      </w:r>
      <w:r w:rsidRPr="00176BE8">
        <w:rPr>
          <w:rFonts w:ascii="Bookman Old Style" w:hAnsi="Bookman Old Style" w:cs="Arial"/>
          <w:b/>
          <w:lang w:val="bg-BG"/>
        </w:rPr>
        <w:t>=0,</w:t>
      </w:r>
      <w:r>
        <w:rPr>
          <w:rFonts w:ascii="Bookman Old Style" w:hAnsi="Bookman Old Style" w:cs="Arial"/>
          <w:b/>
          <w:lang w:val="bg-BG"/>
        </w:rPr>
        <w:t>25</w:t>
      </w:r>
      <w:r w:rsidRPr="00176BE8">
        <w:rPr>
          <w:rFonts w:ascii="Bookman Old Style" w:hAnsi="Bookman Old Style" w:cs="Arial"/>
          <w:b/>
          <w:lang w:val="bg-BG"/>
        </w:rPr>
        <w:t xml:space="preserve"> </w:t>
      </w:r>
      <w:r w:rsidRPr="00176BE8">
        <w:rPr>
          <w:rFonts w:ascii="Bookman Old Style" w:hAnsi="Bookman Old Style" w:cs="Arial"/>
          <w:b/>
          <w:lang w:val="en-US"/>
        </w:rPr>
        <w:t>W/m</w:t>
      </w:r>
      <w:r w:rsidRPr="00176BE8">
        <w:rPr>
          <w:rFonts w:ascii="Bookman Old Style" w:hAnsi="Bookman Old Style" w:cs="Arial"/>
          <w:b/>
          <w:vertAlign w:val="superscript"/>
          <w:lang w:val="en-US"/>
        </w:rPr>
        <w:t>2</w:t>
      </w:r>
      <w:r w:rsidRPr="00176BE8">
        <w:rPr>
          <w:rFonts w:ascii="Bookman Old Style" w:hAnsi="Bookman Old Style" w:cs="Arial"/>
          <w:b/>
          <w:lang w:val="en-US"/>
        </w:rPr>
        <w:t>K</w:t>
      </w:r>
    </w:p>
    <w:p w:rsidR="0099238A" w:rsidRDefault="0099238A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 w:cs="Arial"/>
          <w:lang w:val="bg-BG"/>
        </w:rPr>
      </w:pPr>
    </w:p>
    <w:p w:rsidR="0099238A" w:rsidRDefault="0099238A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 w:cs="Arial"/>
          <w:lang w:val="bg-BG"/>
        </w:rPr>
      </w:pPr>
    </w:p>
    <w:p w:rsidR="00892AAD" w:rsidRDefault="0099238A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 w:cs="Arial"/>
          <w:lang w:val="bg-BG"/>
        </w:rPr>
      </w:pPr>
      <w:r>
        <w:rPr>
          <w:rFonts w:ascii="Bookman Old Style" w:hAnsi="Bookman Old Style" w:cs="Arial"/>
          <w:lang w:val="bg-BG"/>
        </w:rPr>
        <w:tab/>
      </w:r>
    </w:p>
    <w:p w:rsidR="00FF467F" w:rsidRPr="00176BE8" w:rsidRDefault="00892AAD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 w:cs="Arial"/>
          <w:lang w:val="bg-BG"/>
        </w:rPr>
      </w:pPr>
      <w:r>
        <w:rPr>
          <w:rFonts w:ascii="Bookman Old Style" w:hAnsi="Bookman Old Style" w:cs="Arial"/>
          <w:lang w:val="bg-BG"/>
        </w:rPr>
        <w:tab/>
      </w:r>
      <w:r w:rsidR="00A806A7" w:rsidRPr="00176BE8">
        <w:rPr>
          <w:rFonts w:ascii="Bookman Old Style" w:hAnsi="Bookman Old Style" w:cs="Arial"/>
        </w:rPr>
        <w:t>Проектант:</w:t>
      </w:r>
      <w:r w:rsidR="00A806A7" w:rsidRPr="00176BE8">
        <w:rPr>
          <w:rFonts w:ascii="Bookman Old Style" w:hAnsi="Bookman Old Style" w:cs="Arial"/>
        </w:rPr>
        <w:tab/>
      </w:r>
    </w:p>
    <w:p w:rsidR="00A806A7" w:rsidRPr="00176BE8" w:rsidRDefault="00A806A7" w:rsidP="00FF467F">
      <w:pPr>
        <w:tabs>
          <w:tab w:val="left" w:pos="5954"/>
        </w:tabs>
        <w:spacing w:line="276" w:lineRule="auto"/>
        <w:jc w:val="both"/>
        <w:rPr>
          <w:rFonts w:ascii="Bookman Old Style" w:hAnsi="Bookman Old Style"/>
          <w:lang w:val="bg-BG"/>
        </w:rPr>
      </w:pPr>
      <w:r w:rsidRPr="00176BE8">
        <w:rPr>
          <w:rFonts w:ascii="Bookman Old Style" w:hAnsi="Bookman Old Style" w:cs="Arial"/>
        </w:rPr>
        <w:tab/>
      </w:r>
      <w:r w:rsidR="00FF467F" w:rsidRPr="00176BE8">
        <w:rPr>
          <w:rFonts w:ascii="Bookman Old Style" w:hAnsi="Bookman Old Style" w:cs="Arial"/>
          <w:lang w:val="bg-BG"/>
        </w:rPr>
        <w:t xml:space="preserve">              </w:t>
      </w:r>
      <w:r w:rsidRPr="00176BE8">
        <w:rPr>
          <w:rFonts w:ascii="Bookman Old Style" w:hAnsi="Bookman Old Style" w:cs="Arial"/>
        </w:rPr>
        <w:t>/инж. М. Райкова/</w:t>
      </w:r>
    </w:p>
    <w:sectPr w:rsidR="00A806A7" w:rsidRPr="00176BE8" w:rsidSect="00300929">
      <w:headerReference w:type="default" r:id="rId45"/>
      <w:footerReference w:type="even" r:id="rId46"/>
      <w:footerReference w:type="default" r:id="rId47"/>
      <w:pgSz w:w="11906" w:h="16838"/>
      <w:pgMar w:top="426" w:right="1021" w:bottom="56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50B64" w:rsidRDefault="00450B64">
      <w:r>
        <w:separator/>
      </w:r>
    </w:p>
  </w:endnote>
  <w:endnote w:type="continuationSeparator" w:id="0">
    <w:p w:rsidR="00450B64" w:rsidRDefault="00450B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GreekC">
    <w:panose1 w:val="00000400000000000000"/>
    <w:charset w:val="00"/>
    <w:family w:val="auto"/>
    <w:pitch w:val="variable"/>
    <w:sig w:usb0="20002A87" w:usb1="00000000" w:usb2="00000000" w:usb3="00000000" w:csb0="000001FF" w:csb1="00000000"/>
  </w:font>
  <w:font w:name="ArialMT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6530A" w:rsidRDefault="00895A88" w:rsidP="00F20977">
    <w:pPr>
      <w:pStyle w:val="a6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 w:rsidR="0026530A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26530A" w:rsidRDefault="0026530A" w:rsidP="00F20977">
    <w:pPr>
      <w:pStyle w:val="a6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6530A" w:rsidRDefault="0026530A">
    <w:pPr>
      <w:pStyle w:val="a6"/>
      <w:jc w:val="right"/>
    </w:pPr>
  </w:p>
  <w:p w:rsidR="0026530A" w:rsidRPr="00585D21" w:rsidRDefault="0026530A" w:rsidP="00F20977">
    <w:pPr>
      <w:autoSpaceDE w:val="0"/>
      <w:autoSpaceDN w:val="0"/>
      <w:adjustRightInd w:val="0"/>
      <w:jc w:val="right"/>
      <w:rPr>
        <w:rFonts w:ascii="Verdana" w:hAnsi="Verdana" w:cs="Verdana"/>
        <w:i/>
        <w:iCs/>
        <w:color w:val="7F7F7F"/>
        <w:sz w:val="16"/>
        <w:szCs w:val="22"/>
        <w:lang w:val="bg-BG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50B64" w:rsidRDefault="00450B64">
      <w:r>
        <w:separator/>
      </w:r>
    </w:p>
  </w:footnote>
  <w:footnote w:type="continuationSeparator" w:id="0">
    <w:p w:rsidR="00450B64" w:rsidRDefault="00450B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6530A" w:rsidRPr="00F17F93" w:rsidRDefault="0026530A" w:rsidP="00F20977">
    <w:pPr>
      <w:tabs>
        <w:tab w:val="left" w:pos="425"/>
        <w:tab w:val="left" w:pos="480"/>
      </w:tabs>
      <w:rPr>
        <w:color w:val="999999"/>
        <w:sz w:val="16"/>
        <w:szCs w:val="16"/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FD19AF"/>
    <w:multiLevelType w:val="hybridMultilevel"/>
    <w:tmpl w:val="2486A460"/>
    <w:lvl w:ilvl="0" w:tplc="FFFFFFFF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FC105C"/>
    <w:multiLevelType w:val="hybridMultilevel"/>
    <w:tmpl w:val="BD0AE186"/>
    <w:lvl w:ilvl="0" w:tplc="FFFFFFFF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DF526F"/>
    <w:multiLevelType w:val="hybridMultilevel"/>
    <w:tmpl w:val="A39E6AC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713A1D"/>
    <w:multiLevelType w:val="hybridMultilevel"/>
    <w:tmpl w:val="64627CEA"/>
    <w:lvl w:ilvl="0" w:tplc="0402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4" w15:restartNumberingAfterBreak="0">
    <w:nsid w:val="246269BA"/>
    <w:multiLevelType w:val="hybridMultilevel"/>
    <w:tmpl w:val="EEE6B2A8"/>
    <w:lvl w:ilvl="0" w:tplc="F0626E9E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5" w15:restartNumberingAfterBreak="0">
    <w:nsid w:val="2549084F"/>
    <w:multiLevelType w:val="hybridMultilevel"/>
    <w:tmpl w:val="3DD6A48C"/>
    <w:lvl w:ilvl="0" w:tplc="04020009">
      <w:start w:val="1"/>
      <w:numFmt w:val="bullet"/>
      <w:lvlText w:val=""/>
      <w:lvlJc w:val="left"/>
      <w:pPr>
        <w:ind w:left="1429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2B755CCA"/>
    <w:multiLevelType w:val="hybridMultilevel"/>
    <w:tmpl w:val="C0422746"/>
    <w:lvl w:ilvl="0" w:tplc="778226FA">
      <w:start w:val="1"/>
      <w:numFmt w:val="decimal"/>
      <w:lvlText w:val="%1."/>
      <w:lvlJc w:val="left"/>
      <w:pPr>
        <w:ind w:left="1099" w:hanging="39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35802401"/>
    <w:multiLevelType w:val="hybridMultilevel"/>
    <w:tmpl w:val="75CA222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976E50E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AE4709"/>
    <w:multiLevelType w:val="hybridMultilevel"/>
    <w:tmpl w:val="17A444B0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7A3E47"/>
    <w:multiLevelType w:val="hybridMultilevel"/>
    <w:tmpl w:val="EB4671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9333A6"/>
    <w:multiLevelType w:val="hybridMultilevel"/>
    <w:tmpl w:val="307EA49E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D840DAB"/>
    <w:multiLevelType w:val="hybridMultilevel"/>
    <w:tmpl w:val="052CBE86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261005"/>
    <w:multiLevelType w:val="hybridMultilevel"/>
    <w:tmpl w:val="B134C12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466C1D4">
      <w:start w:val="7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103D25"/>
    <w:multiLevelType w:val="hybridMultilevel"/>
    <w:tmpl w:val="07F8252E"/>
    <w:lvl w:ilvl="0" w:tplc="0402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92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08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24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4" w15:restartNumberingAfterBreak="0">
    <w:nsid w:val="657D33BC"/>
    <w:multiLevelType w:val="hybridMultilevel"/>
    <w:tmpl w:val="18748BE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1"/>
  </w:num>
  <w:num w:numId="4">
    <w:abstractNumId w:val="0"/>
  </w:num>
  <w:num w:numId="5">
    <w:abstractNumId w:val="8"/>
  </w:num>
  <w:num w:numId="6">
    <w:abstractNumId w:val="10"/>
  </w:num>
  <w:num w:numId="7">
    <w:abstractNumId w:val="4"/>
  </w:num>
  <w:num w:numId="8">
    <w:abstractNumId w:val="14"/>
  </w:num>
  <w:num w:numId="9">
    <w:abstractNumId w:val="9"/>
  </w:num>
  <w:num w:numId="10">
    <w:abstractNumId w:val="12"/>
  </w:num>
  <w:num w:numId="11">
    <w:abstractNumId w:val="2"/>
  </w:num>
  <w:num w:numId="12">
    <w:abstractNumId w:val="3"/>
  </w:num>
  <w:num w:numId="13">
    <w:abstractNumId w:val="13"/>
  </w:num>
  <w:num w:numId="14">
    <w:abstractNumId w:val="5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hideSpelling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6F06"/>
    <w:rsid w:val="00004E86"/>
    <w:rsid w:val="000142DA"/>
    <w:rsid w:val="00032074"/>
    <w:rsid w:val="00034A19"/>
    <w:rsid w:val="0004087A"/>
    <w:rsid w:val="0009375E"/>
    <w:rsid w:val="00097705"/>
    <w:rsid w:val="000B4CA5"/>
    <w:rsid w:val="000D39CB"/>
    <w:rsid w:val="000E011E"/>
    <w:rsid w:val="00110F0F"/>
    <w:rsid w:val="001378B2"/>
    <w:rsid w:val="001608F4"/>
    <w:rsid w:val="00160F72"/>
    <w:rsid w:val="001706BC"/>
    <w:rsid w:val="0017188E"/>
    <w:rsid w:val="00176BE8"/>
    <w:rsid w:val="001A6F06"/>
    <w:rsid w:val="001B6AEA"/>
    <w:rsid w:val="001C73DA"/>
    <w:rsid w:val="001F65F0"/>
    <w:rsid w:val="00202B9D"/>
    <w:rsid w:val="0021183F"/>
    <w:rsid w:val="002121B5"/>
    <w:rsid w:val="00230165"/>
    <w:rsid w:val="0026530A"/>
    <w:rsid w:val="002668BD"/>
    <w:rsid w:val="002718B1"/>
    <w:rsid w:val="00284BCD"/>
    <w:rsid w:val="002C0DF8"/>
    <w:rsid w:val="002D56BE"/>
    <w:rsid w:val="002F094B"/>
    <w:rsid w:val="00300929"/>
    <w:rsid w:val="00302553"/>
    <w:rsid w:val="00323080"/>
    <w:rsid w:val="0034265E"/>
    <w:rsid w:val="003526D0"/>
    <w:rsid w:val="00356AF0"/>
    <w:rsid w:val="00365FCE"/>
    <w:rsid w:val="003759D2"/>
    <w:rsid w:val="00376FE7"/>
    <w:rsid w:val="003A3685"/>
    <w:rsid w:val="003B6501"/>
    <w:rsid w:val="003C32F7"/>
    <w:rsid w:val="003E15BB"/>
    <w:rsid w:val="003E534C"/>
    <w:rsid w:val="00405404"/>
    <w:rsid w:val="00423B2F"/>
    <w:rsid w:val="00425067"/>
    <w:rsid w:val="00440EF0"/>
    <w:rsid w:val="004464B3"/>
    <w:rsid w:val="004470AD"/>
    <w:rsid w:val="004503E4"/>
    <w:rsid w:val="00450B64"/>
    <w:rsid w:val="004752A7"/>
    <w:rsid w:val="004A3A98"/>
    <w:rsid w:val="004A4143"/>
    <w:rsid w:val="004C3DE5"/>
    <w:rsid w:val="004C7548"/>
    <w:rsid w:val="004D0646"/>
    <w:rsid w:val="004F4F66"/>
    <w:rsid w:val="005364CF"/>
    <w:rsid w:val="005467B8"/>
    <w:rsid w:val="0057172D"/>
    <w:rsid w:val="00580734"/>
    <w:rsid w:val="005B26F2"/>
    <w:rsid w:val="005D020F"/>
    <w:rsid w:val="005D5DE6"/>
    <w:rsid w:val="00617205"/>
    <w:rsid w:val="00620C05"/>
    <w:rsid w:val="0063447E"/>
    <w:rsid w:val="00634DBD"/>
    <w:rsid w:val="0064798F"/>
    <w:rsid w:val="00661D13"/>
    <w:rsid w:val="006631AF"/>
    <w:rsid w:val="006C6C08"/>
    <w:rsid w:val="006D4700"/>
    <w:rsid w:val="00706FF3"/>
    <w:rsid w:val="00711FAE"/>
    <w:rsid w:val="00717DB3"/>
    <w:rsid w:val="007509B4"/>
    <w:rsid w:val="00754F65"/>
    <w:rsid w:val="00760C08"/>
    <w:rsid w:val="00767D62"/>
    <w:rsid w:val="00777F7F"/>
    <w:rsid w:val="00792BB8"/>
    <w:rsid w:val="007A1277"/>
    <w:rsid w:val="007D21C6"/>
    <w:rsid w:val="0080068B"/>
    <w:rsid w:val="0080795C"/>
    <w:rsid w:val="00831702"/>
    <w:rsid w:val="00843BDC"/>
    <w:rsid w:val="0085339A"/>
    <w:rsid w:val="008654E6"/>
    <w:rsid w:val="008702E4"/>
    <w:rsid w:val="00885B9F"/>
    <w:rsid w:val="00892AAD"/>
    <w:rsid w:val="00895A88"/>
    <w:rsid w:val="00896D36"/>
    <w:rsid w:val="008B6C3C"/>
    <w:rsid w:val="008C5EF6"/>
    <w:rsid w:val="008D1D86"/>
    <w:rsid w:val="00940E1B"/>
    <w:rsid w:val="009577AA"/>
    <w:rsid w:val="00960CCB"/>
    <w:rsid w:val="00962348"/>
    <w:rsid w:val="00975610"/>
    <w:rsid w:val="0099238A"/>
    <w:rsid w:val="009C1CC8"/>
    <w:rsid w:val="009C4C01"/>
    <w:rsid w:val="009D63BC"/>
    <w:rsid w:val="009F5F39"/>
    <w:rsid w:val="009F6DB6"/>
    <w:rsid w:val="00A038A5"/>
    <w:rsid w:val="00A05EAC"/>
    <w:rsid w:val="00A20BDE"/>
    <w:rsid w:val="00A22D35"/>
    <w:rsid w:val="00A25FAC"/>
    <w:rsid w:val="00A428D3"/>
    <w:rsid w:val="00A4450F"/>
    <w:rsid w:val="00A806A7"/>
    <w:rsid w:val="00A91F31"/>
    <w:rsid w:val="00AB546E"/>
    <w:rsid w:val="00AC1466"/>
    <w:rsid w:val="00AC3EAE"/>
    <w:rsid w:val="00AD23AC"/>
    <w:rsid w:val="00AE2B43"/>
    <w:rsid w:val="00B00456"/>
    <w:rsid w:val="00B1219D"/>
    <w:rsid w:val="00B14ECF"/>
    <w:rsid w:val="00B33D04"/>
    <w:rsid w:val="00B34136"/>
    <w:rsid w:val="00B50FB7"/>
    <w:rsid w:val="00B6003D"/>
    <w:rsid w:val="00B652F5"/>
    <w:rsid w:val="00B80DEC"/>
    <w:rsid w:val="00B81305"/>
    <w:rsid w:val="00B84E60"/>
    <w:rsid w:val="00B85E4D"/>
    <w:rsid w:val="00B93866"/>
    <w:rsid w:val="00B95DA0"/>
    <w:rsid w:val="00BA2711"/>
    <w:rsid w:val="00BB5D8A"/>
    <w:rsid w:val="00BC1AD1"/>
    <w:rsid w:val="00BC6F64"/>
    <w:rsid w:val="00C038A7"/>
    <w:rsid w:val="00C058CC"/>
    <w:rsid w:val="00C10F6F"/>
    <w:rsid w:val="00C271E1"/>
    <w:rsid w:val="00C313D8"/>
    <w:rsid w:val="00C33B87"/>
    <w:rsid w:val="00C5089E"/>
    <w:rsid w:val="00C54BA9"/>
    <w:rsid w:val="00C750D1"/>
    <w:rsid w:val="00C80E53"/>
    <w:rsid w:val="00C91BAE"/>
    <w:rsid w:val="00C94583"/>
    <w:rsid w:val="00C96DCB"/>
    <w:rsid w:val="00CA08CB"/>
    <w:rsid w:val="00CB31EB"/>
    <w:rsid w:val="00CD172E"/>
    <w:rsid w:val="00CE72F2"/>
    <w:rsid w:val="00D0326C"/>
    <w:rsid w:val="00D32EFF"/>
    <w:rsid w:val="00D42210"/>
    <w:rsid w:val="00D52071"/>
    <w:rsid w:val="00D61819"/>
    <w:rsid w:val="00D75033"/>
    <w:rsid w:val="00D8070C"/>
    <w:rsid w:val="00D80E75"/>
    <w:rsid w:val="00D8679D"/>
    <w:rsid w:val="00DB743F"/>
    <w:rsid w:val="00DC2DA5"/>
    <w:rsid w:val="00DC3546"/>
    <w:rsid w:val="00DC5B86"/>
    <w:rsid w:val="00DC5EC3"/>
    <w:rsid w:val="00DE1F05"/>
    <w:rsid w:val="00DF0E49"/>
    <w:rsid w:val="00E4705F"/>
    <w:rsid w:val="00E54C9C"/>
    <w:rsid w:val="00E6577E"/>
    <w:rsid w:val="00E77882"/>
    <w:rsid w:val="00E91BEF"/>
    <w:rsid w:val="00EA4656"/>
    <w:rsid w:val="00EB0554"/>
    <w:rsid w:val="00EF0F96"/>
    <w:rsid w:val="00F05821"/>
    <w:rsid w:val="00F06597"/>
    <w:rsid w:val="00F12EFA"/>
    <w:rsid w:val="00F20977"/>
    <w:rsid w:val="00F438DA"/>
    <w:rsid w:val="00F71C5C"/>
    <w:rsid w:val="00F836C9"/>
    <w:rsid w:val="00F94447"/>
    <w:rsid w:val="00FA46F2"/>
    <w:rsid w:val="00FA6B29"/>
    <w:rsid w:val="00FB57A7"/>
    <w:rsid w:val="00FC6E95"/>
    <w:rsid w:val="00FF467F"/>
    <w:rsid w:val="00FF7D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o:colormru v:ext="edit" colors="#09f,#034afd,#0a5ef6,#0769f9"/>
    </o:shapedefaults>
    <o:shapelayout v:ext="edit">
      <o:idmap v:ext="edit" data="1"/>
    </o:shapelayout>
  </w:shapeDefaults>
  <w:decimalSymbol w:val="."/>
  <w:listSeparator w:val=","/>
  <w15:docId w15:val="{44053CBD-A4A3-492E-A562-DE4B192BC0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64798F"/>
    <w:rPr>
      <w:sz w:val="24"/>
      <w:szCs w:val="24"/>
      <w:lang w:val="en-GB" w:eastAsia="en-US"/>
    </w:rPr>
  </w:style>
  <w:style w:type="paragraph" w:styleId="1">
    <w:name w:val="heading 1"/>
    <w:basedOn w:val="a"/>
    <w:next w:val="a"/>
    <w:qFormat/>
    <w:rsid w:val="003526D0"/>
    <w:pPr>
      <w:keepNext/>
      <w:jc w:val="both"/>
      <w:outlineLvl w:val="0"/>
    </w:pPr>
    <w:rPr>
      <w:rFonts w:ascii="Arial" w:hAnsi="Arial"/>
      <w:b/>
      <w:color w:val="000080"/>
      <w:sz w:val="20"/>
      <w:lang w:val="en-US"/>
    </w:rPr>
  </w:style>
  <w:style w:type="paragraph" w:styleId="2">
    <w:name w:val="heading 2"/>
    <w:basedOn w:val="a"/>
    <w:next w:val="a"/>
    <w:qFormat/>
    <w:rsid w:val="003526D0"/>
    <w:pPr>
      <w:keepNext/>
      <w:outlineLvl w:val="1"/>
    </w:pPr>
    <w:rPr>
      <w:sz w:val="20"/>
    </w:rPr>
  </w:style>
  <w:style w:type="paragraph" w:styleId="3">
    <w:name w:val="heading 3"/>
    <w:basedOn w:val="a"/>
    <w:next w:val="a"/>
    <w:qFormat/>
    <w:rsid w:val="003526D0"/>
    <w:pPr>
      <w:keepNext/>
      <w:outlineLvl w:val="2"/>
    </w:pPr>
    <w:rPr>
      <w:color w:val="000080"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3526D0"/>
    <w:rPr>
      <w:color w:val="0000FF"/>
      <w:u w:val="single"/>
    </w:rPr>
  </w:style>
  <w:style w:type="character" w:styleId="a4">
    <w:name w:val="FollowedHyperlink"/>
    <w:rsid w:val="003526D0"/>
    <w:rPr>
      <w:color w:val="800080"/>
      <w:u w:val="single"/>
    </w:rPr>
  </w:style>
  <w:style w:type="paragraph" w:styleId="a5">
    <w:name w:val="header"/>
    <w:basedOn w:val="a"/>
    <w:rsid w:val="00B93866"/>
    <w:pPr>
      <w:tabs>
        <w:tab w:val="center" w:pos="4536"/>
        <w:tab w:val="right" w:pos="9072"/>
      </w:tabs>
    </w:pPr>
  </w:style>
  <w:style w:type="paragraph" w:styleId="a6">
    <w:name w:val="footer"/>
    <w:basedOn w:val="a"/>
    <w:link w:val="a7"/>
    <w:uiPriority w:val="99"/>
    <w:rsid w:val="00B93866"/>
    <w:pPr>
      <w:tabs>
        <w:tab w:val="center" w:pos="4536"/>
        <w:tab w:val="right" w:pos="9072"/>
      </w:tabs>
    </w:pPr>
  </w:style>
  <w:style w:type="paragraph" w:customStyle="1" w:styleId="Web1">
    <w:name w:val="Нормален (Web)1"/>
    <w:basedOn w:val="a"/>
    <w:rsid w:val="00B84E60"/>
    <w:pPr>
      <w:spacing w:before="100" w:beforeAutospacing="1" w:after="100" w:afterAutospacing="1"/>
    </w:pPr>
    <w:rPr>
      <w:rFonts w:ascii="Arial" w:hAnsi="Arial" w:cs="Arial"/>
      <w:color w:val="000000"/>
      <w:sz w:val="20"/>
      <w:szCs w:val="20"/>
      <w:lang w:val="bg-BG" w:eastAsia="bg-BG"/>
    </w:rPr>
  </w:style>
  <w:style w:type="paragraph" w:styleId="a8">
    <w:name w:val="Body Text"/>
    <w:basedOn w:val="a"/>
    <w:rsid w:val="00B84E60"/>
    <w:pPr>
      <w:overflowPunct w:val="0"/>
      <w:autoSpaceDE w:val="0"/>
      <w:autoSpaceDN w:val="0"/>
      <w:adjustRightInd w:val="0"/>
      <w:textAlignment w:val="baseline"/>
    </w:pPr>
    <w:rPr>
      <w:sz w:val="28"/>
      <w:szCs w:val="20"/>
      <w:lang w:val="bg-BG" w:eastAsia="bg-BG"/>
    </w:rPr>
  </w:style>
  <w:style w:type="paragraph" w:styleId="a9">
    <w:name w:val="Body Text Indent"/>
    <w:basedOn w:val="a"/>
    <w:rsid w:val="00B84E60"/>
    <w:pPr>
      <w:spacing w:after="120"/>
      <w:ind w:left="283"/>
    </w:pPr>
    <w:rPr>
      <w:lang w:val="bg-BG" w:eastAsia="bg-BG"/>
    </w:rPr>
  </w:style>
  <w:style w:type="paragraph" w:styleId="aa">
    <w:name w:val="Balloon Text"/>
    <w:basedOn w:val="a"/>
    <w:link w:val="ab"/>
    <w:rsid w:val="002F094B"/>
    <w:rPr>
      <w:rFonts w:ascii="Segoe UI" w:hAnsi="Segoe UI" w:cs="Segoe UI"/>
      <w:sz w:val="18"/>
      <w:szCs w:val="18"/>
    </w:rPr>
  </w:style>
  <w:style w:type="character" w:customStyle="1" w:styleId="ab">
    <w:name w:val="Изнесен текст Знак"/>
    <w:link w:val="aa"/>
    <w:rsid w:val="002F094B"/>
    <w:rPr>
      <w:rFonts w:ascii="Segoe UI" w:hAnsi="Segoe UI" w:cs="Segoe UI"/>
      <w:sz w:val="18"/>
      <w:szCs w:val="18"/>
      <w:lang w:val="en-GB" w:eastAsia="en-US"/>
    </w:rPr>
  </w:style>
  <w:style w:type="paragraph" w:customStyle="1" w:styleId="20">
    <w:name w:val="2"/>
    <w:rsid w:val="00DB743F"/>
    <w:rPr>
      <w:b/>
      <w:i/>
      <w:sz w:val="24"/>
      <w:lang w:eastAsia="en-US"/>
    </w:rPr>
  </w:style>
  <w:style w:type="paragraph" w:styleId="ac">
    <w:name w:val="List Paragraph"/>
    <w:basedOn w:val="a"/>
    <w:uiPriority w:val="34"/>
    <w:qFormat/>
    <w:rsid w:val="00BC6F64"/>
    <w:pPr>
      <w:ind w:left="720"/>
      <w:contextualSpacing/>
    </w:pPr>
    <w:rPr>
      <w:lang w:val="bg-BG" w:eastAsia="bg-BG"/>
    </w:rPr>
  </w:style>
  <w:style w:type="table" w:styleId="10">
    <w:name w:val="Table Web 1"/>
    <w:basedOn w:val="a1"/>
    <w:rsid w:val="00BC6F64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a7">
    <w:name w:val="Долен колонтитул Знак"/>
    <w:basedOn w:val="a0"/>
    <w:link w:val="a6"/>
    <w:uiPriority w:val="99"/>
    <w:rsid w:val="00831702"/>
    <w:rPr>
      <w:sz w:val="24"/>
      <w:szCs w:val="24"/>
      <w:lang w:val="en-GB" w:eastAsia="en-US"/>
    </w:rPr>
  </w:style>
  <w:style w:type="character" w:styleId="ad">
    <w:name w:val="page number"/>
    <w:basedOn w:val="a0"/>
    <w:rsid w:val="00831702"/>
  </w:style>
  <w:style w:type="paragraph" w:customStyle="1" w:styleId="ListParagraph1">
    <w:name w:val="List Paragraph1"/>
    <w:basedOn w:val="a"/>
    <w:qFormat/>
    <w:rsid w:val="00284BCD"/>
    <w:pPr>
      <w:ind w:left="720"/>
      <w:contextualSpacing/>
    </w:pPr>
    <w:rPr>
      <w:lang w:val="bg-BG"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43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5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8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4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1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7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74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3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38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5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2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2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9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3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22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54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67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1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footer" Target="footer2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fontTable" Target="fontTable.xml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footer" Target="footer1.xml"/><Relationship Id="rId20" Type="http://schemas.openxmlformats.org/officeDocument/2006/relationships/image" Target="media/image14.jpe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5014</Words>
  <Characters>28583</Characters>
  <Application>Microsoft Office Word</Application>
  <DocSecurity>0</DocSecurity>
  <Lines>238</Lines>
  <Paragraphs>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33530</CharactersWithSpaces>
  <SharedDoc>false</SharedDoc>
  <HLinks>
    <vt:vector size="6" baseType="variant">
      <vt:variant>
        <vt:i4>4194383</vt:i4>
      </vt:variant>
      <vt:variant>
        <vt:i4>0</vt:i4>
      </vt:variant>
      <vt:variant>
        <vt:i4>0</vt:i4>
      </vt:variant>
      <vt:variant>
        <vt:i4>5</vt:i4>
      </vt:variant>
      <vt:variant>
        <vt:lpwstr>mailto:aspekt_kr@abv.bg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Boriana Tasheva-Ivanova</cp:lastModifiedBy>
  <cp:revision>2</cp:revision>
  <cp:lastPrinted>2020-03-10T11:05:00Z</cp:lastPrinted>
  <dcterms:created xsi:type="dcterms:W3CDTF">2020-03-11T15:03:00Z</dcterms:created>
  <dcterms:modified xsi:type="dcterms:W3CDTF">2020-03-11T15:03:00Z</dcterms:modified>
</cp:coreProperties>
</file>